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F4" w:rsidRPr="00F763EE" w:rsidRDefault="005947F4" w:rsidP="006E48C5">
      <w:pPr>
        <w:pStyle w:val="10"/>
        <w:keepNext/>
        <w:keepLines/>
        <w:shd w:val="clear" w:color="auto" w:fill="auto"/>
        <w:spacing w:after="0"/>
        <w:rPr>
          <w:rFonts w:ascii="Times New Roman" w:hAnsi="Times New Roman"/>
          <w:b w:val="0"/>
          <w:sz w:val="24"/>
          <w:szCs w:val="24"/>
          <w:lang w:val="uk-UA"/>
        </w:rPr>
      </w:pPr>
      <w:r w:rsidRPr="00F763EE">
        <w:rPr>
          <w:rFonts w:ascii="Times New Roman" w:hAnsi="Times New Roman"/>
          <w:b w:val="0"/>
          <w:sz w:val="24"/>
          <w:szCs w:val="24"/>
          <w:lang w:val="uk-UA"/>
        </w:rPr>
        <w:t xml:space="preserve">Договір № </w:t>
      </w:r>
    </w:p>
    <w:p w:rsidR="005947F4" w:rsidRPr="00F763EE" w:rsidRDefault="005947F4" w:rsidP="006E48C5">
      <w:pPr>
        <w:pStyle w:val="10"/>
        <w:keepNext/>
        <w:keepLines/>
        <w:shd w:val="clear" w:color="auto" w:fill="auto"/>
        <w:spacing w:after="0" w:line="240" w:lineRule="auto"/>
        <w:rPr>
          <w:rFonts w:ascii="Times New Roman" w:hAnsi="Times New Roman"/>
          <w:b w:val="0"/>
          <w:sz w:val="24"/>
          <w:szCs w:val="24"/>
          <w:lang w:val="uk-UA"/>
        </w:rPr>
      </w:pPr>
      <w:r w:rsidRPr="00F763EE">
        <w:rPr>
          <w:rFonts w:ascii="Times New Roman" w:hAnsi="Times New Roman"/>
          <w:b w:val="0"/>
          <w:sz w:val="24"/>
          <w:szCs w:val="24"/>
          <w:lang w:val="uk-UA"/>
        </w:rPr>
        <w:t>про здійснення реабілітаційних заходів для дитини з інвалідністю внаслідок</w:t>
      </w:r>
    </w:p>
    <w:p w:rsidR="005947F4" w:rsidRPr="00F763EE" w:rsidRDefault="005947F4" w:rsidP="006E48C5">
      <w:pPr>
        <w:pStyle w:val="10"/>
        <w:keepNext/>
        <w:keepLines/>
        <w:shd w:val="clear" w:color="auto" w:fill="auto"/>
        <w:spacing w:after="0"/>
        <w:rPr>
          <w:rFonts w:ascii="Times New Roman" w:hAnsi="Times New Roman"/>
          <w:b w:val="0"/>
          <w:sz w:val="24"/>
          <w:szCs w:val="24"/>
          <w:lang w:val="uk-UA"/>
        </w:rPr>
      </w:pPr>
      <w:r w:rsidRPr="00F763EE">
        <w:rPr>
          <w:rFonts w:ascii="Times New Roman" w:hAnsi="Times New Roman"/>
          <w:b w:val="0"/>
          <w:sz w:val="24"/>
          <w:szCs w:val="24"/>
          <w:lang w:val="uk-UA"/>
        </w:rPr>
        <w:t>дитячого церебрального паралічу</w:t>
      </w:r>
    </w:p>
    <w:p w:rsidR="005947F4" w:rsidRPr="00F763EE" w:rsidRDefault="005947F4" w:rsidP="006E48C5">
      <w:pPr>
        <w:jc w:val="center"/>
        <w:rPr>
          <w:b/>
          <w:sz w:val="24"/>
          <w:szCs w:val="24"/>
        </w:rPr>
      </w:pPr>
    </w:p>
    <w:p w:rsidR="005947F4" w:rsidRPr="00F763EE" w:rsidRDefault="006E48C5" w:rsidP="006E48C5">
      <w:pPr>
        <w:jc w:val="both"/>
        <w:rPr>
          <w:sz w:val="24"/>
          <w:szCs w:val="24"/>
        </w:rPr>
      </w:pPr>
      <w:r w:rsidRPr="00F763EE">
        <w:rPr>
          <w:sz w:val="24"/>
          <w:szCs w:val="24"/>
        </w:rPr>
        <w:t>м. Черкаси</w:t>
      </w:r>
      <w:r w:rsidRPr="00F763EE">
        <w:rPr>
          <w:sz w:val="24"/>
          <w:szCs w:val="24"/>
        </w:rPr>
        <w:tab/>
      </w:r>
      <w:r w:rsidRPr="00F763EE">
        <w:rPr>
          <w:sz w:val="24"/>
          <w:szCs w:val="24"/>
        </w:rPr>
        <w:tab/>
      </w:r>
      <w:r w:rsidRPr="00F763EE">
        <w:rPr>
          <w:sz w:val="24"/>
          <w:szCs w:val="24"/>
        </w:rPr>
        <w:tab/>
      </w:r>
      <w:r w:rsidRPr="00F763EE">
        <w:rPr>
          <w:sz w:val="24"/>
          <w:szCs w:val="24"/>
        </w:rPr>
        <w:tab/>
      </w:r>
      <w:r w:rsidRPr="00F763EE">
        <w:rPr>
          <w:sz w:val="24"/>
          <w:szCs w:val="24"/>
        </w:rPr>
        <w:tab/>
      </w:r>
      <w:r w:rsidRPr="00F763EE">
        <w:rPr>
          <w:sz w:val="24"/>
          <w:szCs w:val="24"/>
        </w:rPr>
        <w:tab/>
      </w:r>
      <w:r w:rsidR="005947F4" w:rsidRPr="00F763EE">
        <w:rPr>
          <w:sz w:val="24"/>
          <w:szCs w:val="24"/>
        </w:rPr>
        <w:tab/>
      </w:r>
      <w:r w:rsidR="009B5A9A">
        <w:rPr>
          <w:sz w:val="24"/>
          <w:szCs w:val="24"/>
        </w:rPr>
        <w:tab/>
      </w:r>
      <w:r w:rsidR="009B5A9A">
        <w:rPr>
          <w:sz w:val="24"/>
          <w:szCs w:val="24"/>
        </w:rPr>
        <w:tab/>
      </w:r>
      <w:r w:rsidR="00F97265">
        <w:rPr>
          <w:sz w:val="24"/>
          <w:szCs w:val="24"/>
        </w:rPr>
        <w:t xml:space="preserve">  «       » _________ 2020</w:t>
      </w:r>
    </w:p>
    <w:p w:rsidR="005947F4" w:rsidRPr="00F763EE" w:rsidRDefault="005947F4" w:rsidP="006E48C5">
      <w:pPr>
        <w:jc w:val="both"/>
        <w:rPr>
          <w:color w:val="FF0000"/>
          <w:sz w:val="24"/>
          <w:szCs w:val="24"/>
        </w:rPr>
      </w:pPr>
    </w:p>
    <w:p w:rsidR="006E48C5" w:rsidRPr="001D1B24" w:rsidRDefault="001D1B24" w:rsidP="006E48C5">
      <w:pPr>
        <w:autoSpaceDE w:val="0"/>
        <w:autoSpaceDN w:val="0"/>
        <w:adjustRightInd w:val="0"/>
        <w:jc w:val="both"/>
        <w:rPr>
          <w:color w:val="FF0000"/>
          <w:sz w:val="24"/>
          <w:szCs w:val="24"/>
        </w:rPr>
      </w:pPr>
      <w:r w:rsidRPr="001D1B24">
        <w:rPr>
          <w:b/>
          <w:color w:val="FF0000"/>
          <w:sz w:val="24"/>
          <w:szCs w:val="24"/>
        </w:rPr>
        <w:t>_________________________________________</w:t>
      </w:r>
      <w:r w:rsidR="005947F4" w:rsidRPr="001D1B24">
        <w:rPr>
          <w:color w:val="FF0000"/>
          <w:sz w:val="24"/>
          <w:szCs w:val="24"/>
        </w:rPr>
        <w:t xml:space="preserve">, в особі </w:t>
      </w:r>
      <w:r w:rsidRPr="001D1B24">
        <w:rPr>
          <w:color w:val="FF0000"/>
          <w:sz w:val="24"/>
          <w:szCs w:val="24"/>
        </w:rPr>
        <w:t>______________________________</w:t>
      </w:r>
      <w:r w:rsidR="005947F4" w:rsidRPr="001D1B24">
        <w:rPr>
          <w:color w:val="FF0000"/>
          <w:sz w:val="24"/>
          <w:szCs w:val="24"/>
        </w:rPr>
        <w:t xml:space="preserve">, що діє на підставі </w:t>
      </w:r>
      <w:r w:rsidRPr="001D1B24">
        <w:rPr>
          <w:color w:val="FF0000"/>
          <w:sz w:val="24"/>
          <w:szCs w:val="24"/>
        </w:rPr>
        <w:t>______________________________</w:t>
      </w:r>
      <w:r w:rsidR="00D94775" w:rsidRPr="001D1B24">
        <w:rPr>
          <w:color w:val="FF0000"/>
          <w:sz w:val="24"/>
          <w:szCs w:val="24"/>
        </w:rPr>
        <w:t xml:space="preserve"> </w:t>
      </w:r>
      <w:r w:rsidR="005947F4" w:rsidRPr="001D1B24">
        <w:rPr>
          <w:color w:val="FF0000"/>
          <w:sz w:val="24"/>
          <w:szCs w:val="24"/>
        </w:rPr>
        <w:t xml:space="preserve">(далі – Замовник) з однієї сторони, </w:t>
      </w:r>
    </w:p>
    <w:p w:rsidR="006E48C5" w:rsidRPr="00F763EE" w:rsidRDefault="006E48C5" w:rsidP="006E48C5">
      <w:pPr>
        <w:autoSpaceDE w:val="0"/>
        <w:autoSpaceDN w:val="0"/>
        <w:adjustRightInd w:val="0"/>
        <w:jc w:val="both"/>
        <w:rPr>
          <w:b/>
          <w:sz w:val="24"/>
          <w:szCs w:val="24"/>
        </w:rPr>
      </w:pPr>
    </w:p>
    <w:p w:rsidR="006E48C5" w:rsidRPr="0065625A" w:rsidRDefault="00D94775" w:rsidP="006E48C5">
      <w:pPr>
        <w:autoSpaceDE w:val="0"/>
        <w:autoSpaceDN w:val="0"/>
        <w:adjustRightInd w:val="0"/>
        <w:jc w:val="both"/>
        <w:rPr>
          <w:sz w:val="24"/>
          <w:szCs w:val="24"/>
        </w:rPr>
      </w:pPr>
      <w:r w:rsidRPr="00F763EE">
        <w:rPr>
          <w:b/>
          <w:sz w:val="24"/>
          <w:szCs w:val="24"/>
        </w:rPr>
        <w:t xml:space="preserve">та комунальне некомерційне підприємство </w:t>
      </w:r>
      <w:r w:rsidR="005947F4" w:rsidRPr="00F763EE">
        <w:rPr>
          <w:b/>
          <w:sz w:val="24"/>
          <w:szCs w:val="24"/>
        </w:rPr>
        <w:t>«Черкаська обласна дитяча лікарня Черкаської обласної ради»</w:t>
      </w:r>
      <w:r w:rsidR="005947F4" w:rsidRPr="00F763EE">
        <w:rPr>
          <w:color w:val="000000"/>
          <w:sz w:val="24"/>
          <w:szCs w:val="24"/>
          <w:lang w:eastAsia="uk-UA"/>
        </w:rPr>
        <w:t xml:space="preserve"> </w:t>
      </w:r>
      <w:r w:rsidR="005947F4" w:rsidRPr="00F763EE">
        <w:rPr>
          <w:rStyle w:val="BodyTextChar"/>
          <w:color w:val="000000"/>
          <w:sz w:val="24"/>
          <w:szCs w:val="24"/>
          <w:lang w:eastAsia="uk-UA"/>
        </w:rPr>
        <w:t>в особі</w:t>
      </w:r>
      <w:r w:rsidR="005947F4" w:rsidRPr="00F763EE">
        <w:rPr>
          <w:sz w:val="24"/>
          <w:szCs w:val="24"/>
        </w:rPr>
        <w:t xml:space="preserve"> директора Кондрацького Миколи Івановича</w:t>
      </w:r>
      <w:r w:rsidR="005947F4" w:rsidRPr="00F763EE">
        <w:rPr>
          <w:rStyle w:val="BodyTextChar"/>
          <w:b/>
          <w:sz w:val="24"/>
          <w:szCs w:val="24"/>
          <w:lang w:eastAsia="uk-UA"/>
        </w:rPr>
        <w:t xml:space="preserve">, </w:t>
      </w:r>
      <w:r w:rsidR="005947F4" w:rsidRPr="00F763EE">
        <w:rPr>
          <w:rStyle w:val="BodyTextChar"/>
          <w:sz w:val="24"/>
          <w:szCs w:val="24"/>
          <w:lang w:eastAsia="uk-UA"/>
        </w:rPr>
        <w:t>що діє на підставі Статуту</w:t>
      </w:r>
      <w:r w:rsidR="005947F4" w:rsidRPr="00F763EE">
        <w:rPr>
          <w:sz w:val="24"/>
          <w:szCs w:val="24"/>
        </w:rPr>
        <w:t xml:space="preserve"> (далі</w:t>
      </w:r>
      <w:r w:rsidR="0065625A">
        <w:rPr>
          <w:sz w:val="24"/>
          <w:szCs w:val="24"/>
        </w:rPr>
        <w:t xml:space="preserve"> – Виконавець) з другої сторони</w:t>
      </w:r>
      <w:r w:rsidR="0065625A" w:rsidRPr="0065625A">
        <w:rPr>
          <w:sz w:val="24"/>
          <w:szCs w:val="24"/>
        </w:rPr>
        <w:t xml:space="preserve">, </w:t>
      </w:r>
    </w:p>
    <w:p w:rsidR="006E48C5" w:rsidRPr="00F763EE" w:rsidRDefault="006E48C5" w:rsidP="006E48C5">
      <w:pPr>
        <w:autoSpaceDE w:val="0"/>
        <w:autoSpaceDN w:val="0"/>
        <w:adjustRightInd w:val="0"/>
        <w:jc w:val="both"/>
        <w:rPr>
          <w:sz w:val="24"/>
          <w:szCs w:val="24"/>
        </w:rPr>
      </w:pPr>
    </w:p>
    <w:p w:rsidR="005947F4" w:rsidRPr="00F763EE" w:rsidRDefault="005947F4" w:rsidP="006E48C5">
      <w:pPr>
        <w:autoSpaceDE w:val="0"/>
        <w:autoSpaceDN w:val="0"/>
        <w:adjustRightInd w:val="0"/>
        <w:jc w:val="both"/>
        <w:rPr>
          <w:sz w:val="24"/>
          <w:szCs w:val="24"/>
          <w:highlight w:val="white"/>
        </w:rPr>
      </w:pPr>
      <w:r w:rsidRPr="00F763EE">
        <w:rPr>
          <w:sz w:val="24"/>
          <w:szCs w:val="24"/>
          <w:highlight w:val="white"/>
        </w:rPr>
        <w:t xml:space="preserve">та </w:t>
      </w:r>
      <w:r w:rsidRPr="0065625A">
        <w:rPr>
          <w:color w:val="FF0000"/>
          <w:sz w:val="24"/>
          <w:szCs w:val="24"/>
          <w:highlight w:val="white"/>
        </w:rPr>
        <w:t>громадян</w:t>
      </w:r>
      <w:r w:rsidR="001D1B24" w:rsidRPr="0065625A">
        <w:rPr>
          <w:color w:val="FF0000"/>
          <w:sz w:val="24"/>
          <w:szCs w:val="24"/>
          <w:highlight w:val="white"/>
        </w:rPr>
        <w:t>и</w:t>
      </w:r>
      <w:r w:rsidRPr="0065625A">
        <w:rPr>
          <w:color w:val="FF0000"/>
          <w:sz w:val="24"/>
          <w:szCs w:val="24"/>
          <w:highlight w:val="white"/>
        </w:rPr>
        <w:t xml:space="preserve"> _______________________________(</w:t>
      </w:r>
      <w:r w:rsidRPr="00F763EE">
        <w:rPr>
          <w:sz w:val="24"/>
          <w:szCs w:val="24"/>
          <w:highlight w:val="white"/>
        </w:rPr>
        <w:t xml:space="preserve">далі – Представник дитини), що є </w:t>
      </w:r>
      <w:r w:rsidR="001D1B24">
        <w:rPr>
          <w:sz w:val="24"/>
          <w:szCs w:val="24"/>
          <w:highlight w:val="white"/>
        </w:rPr>
        <w:t>___________(</w:t>
      </w:r>
      <w:r w:rsidRPr="0065625A">
        <w:rPr>
          <w:i/>
          <w:color w:val="FF0000"/>
          <w:sz w:val="24"/>
          <w:szCs w:val="24"/>
          <w:highlight w:val="white"/>
        </w:rPr>
        <w:t>матір’ю дитини</w:t>
      </w:r>
      <w:r w:rsidR="001D1B24" w:rsidRPr="001D1B24">
        <w:rPr>
          <w:color w:val="FF0000"/>
          <w:sz w:val="24"/>
          <w:szCs w:val="24"/>
          <w:highlight w:val="white"/>
        </w:rPr>
        <w:t>)</w:t>
      </w:r>
      <w:r w:rsidRPr="001D1B24">
        <w:rPr>
          <w:sz w:val="24"/>
          <w:szCs w:val="24"/>
          <w:highlight w:val="white"/>
        </w:rPr>
        <w:t>, якій</w:t>
      </w:r>
      <w:r w:rsidRPr="00F763EE">
        <w:rPr>
          <w:sz w:val="24"/>
          <w:szCs w:val="24"/>
          <w:highlight w:val="white"/>
        </w:rPr>
        <w:t xml:space="preserve"> будуть надані реабілітаційні послуги,</w:t>
      </w:r>
      <w:r w:rsidRPr="00F763EE">
        <w:rPr>
          <w:sz w:val="24"/>
          <w:szCs w:val="24"/>
          <w:highlight w:val="white"/>
          <w:vertAlign w:val="superscript"/>
        </w:rPr>
        <w:t xml:space="preserve">  </w:t>
      </w:r>
      <w:r w:rsidRPr="00F763EE">
        <w:rPr>
          <w:sz w:val="24"/>
          <w:szCs w:val="24"/>
          <w:highlight w:val="white"/>
        </w:rPr>
        <w:t>з третьої сторони, разом названі у подальшому – Сторони, уклали цей Договір про наступне.</w:t>
      </w:r>
    </w:p>
    <w:p w:rsidR="005947F4" w:rsidRPr="00F763EE" w:rsidRDefault="005947F4" w:rsidP="006E48C5">
      <w:pPr>
        <w:autoSpaceDE w:val="0"/>
        <w:autoSpaceDN w:val="0"/>
        <w:adjustRightInd w:val="0"/>
        <w:jc w:val="both"/>
        <w:rPr>
          <w:sz w:val="24"/>
          <w:szCs w:val="24"/>
          <w:highlight w:val="white"/>
          <w:vertAlign w:val="superscript"/>
        </w:rPr>
      </w:pPr>
    </w:p>
    <w:p w:rsidR="005947F4" w:rsidRPr="00F763EE" w:rsidRDefault="005947F4" w:rsidP="006E48C5">
      <w:pPr>
        <w:pStyle w:val="11"/>
        <w:numPr>
          <w:ilvl w:val="0"/>
          <w:numId w:val="1"/>
        </w:numPr>
        <w:shd w:val="clear" w:color="auto" w:fill="FFFFFF"/>
        <w:ind w:left="0" w:right="11" w:firstLine="0"/>
        <w:jc w:val="center"/>
        <w:rPr>
          <w:b/>
          <w:sz w:val="24"/>
          <w:szCs w:val="24"/>
        </w:rPr>
      </w:pPr>
      <w:r w:rsidRPr="00F763EE">
        <w:rPr>
          <w:b/>
          <w:sz w:val="24"/>
          <w:szCs w:val="24"/>
        </w:rPr>
        <w:t>ПРЕДМЕТ ДОГОВОРУ</w:t>
      </w:r>
    </w:p>
    <w:p w:rsidR="005947F4" w:rsidRPr="00F763EE" w:rsidRDefault="005947F4" w:rsidP="006E48C5">
      <w:pPr>
        <w:autoSpaceDE w:val="0"/>
        <w:autoSpaceDN w:val="0"/>
        <w:adjustRightInd w:val="0"/>
        <w:jc w:val="both"/>
        <w:rPr>
          <w:sz w:val="24"/>
          <w:szCs w:val="24"/>
        </w:rPr>
      </w:pPr>
      <w:r w:rsidRPr="00F763EE">
        <w:rPr>
          <w:color w:val="000000"/>
          <w:sz w:val="24"/>
          <w:szCs w:val="24"/>
        </w:rPr>
        <w:t>1.1.</w:t>
      </w:r>
      <w:r w:rsidRPr="00F763EE">
        <w:rPr>
          <w:b/>
          <w:bCs/>
          <w:color w:val="000000"/>
          <w:sz w:val="24"/>
          <w:szCs w:val="24"/>
        </w:rPr>
        <w:t xml:space="preserve"> </w:t>
      </w:r>
      <w:r w:rsidRPr="00F763EE">
        <w:rPr>
          <w:color w:val="000000"/>
          <w:sz w:val="24"/>
          <w:szCs w:val="24"/>
        </w:rPr>
        <w:t>Виконавець зобов’язується в порядку та на умовах, визначених цим Договором, провести курс реабілітаційних заходів відповідно до постанови Кабінету Міністрів України від 27.03.2019 року № 309 «Про затвердження Порядку використання у 20</w:t>
      </w:r>
      <w:r w:rsidR="00F97265">
        <w:rPr>
          <w:color w:val="000000"/>
          <w:sz w:val="24"/>
          <w:szCs w:val="24"/>
        </w:rPr>
        <w:t>20</w:t>
      </w:r>
      <w:r w:rsidRPr="00F763EE">
        <w:rPr>
          <w:color w:val="000000"/>
          <w:sz w:val="24"/>
          <w:szCs w:val="24"/>
        </w:rPr>
        <w:t xml:space="preserve"> році коштів, передбачених у державному бюджеті для здійснення реабілітації дітей з інвалідністю внаслідок дитячого церебрального паралічу» </w:t>
      </w:r>
      <w:r w:rsidRPr="00F763EE">
        <w:rPr>
          <w:sz w:val="24"/>
          <w:szCs w:val="24"/>
        </w:rPr>
        <w:t xml:space="preserve">для </w:t>
      </w:r>
      <w:r w:rsidRPr="001D1B24">
        <w:rPr>
          <w:color w:val="FF0000"/>
          <w:sz w:val="24"/>
          <w:szCs w:val="24"/>
        </w:rPr>
        <w:t>__________________________</w:t>
      </w:r>
      <w:r w:rsidR="00F763EE" w:rsidRPr="001D1B24">
        <w:rPr>
          <w:color w:val="FF0000"/>
          <w:sz w:val="24"/>
          <w:szCs w:val="24"/>
        </w:rPr>
        <w:t>__________________________</w:t>
      </w:r>
      <w:r w:rsidR="006E48C5" w:rsidRPr="001D1B24">
        <w:rPr>
          <w:color w:val="FF0000"/>
          <w:sz w:val="24"/>
          <w:szCs w:val="24"/>
        </w:rPr>
        <w:t>__</w:t>
      </w:r>
      <w:r w:rsidR="00F763EE" w:rsidRPr="001D1B24">
        <w:rPr>
          <w:color w:val="FF0000"/>
          <w:sz w:val="24"/>
          <w:szCs w:val="24"/>
        </w:rPr>
        <w:t>(далі – Дитина), ____</w:t>
      </w:r>
      <w:r w:rsidRPr="001D1B24">
        <w:rPr>
          <w:color w:val="FF0000"/>
          <w:sz w:val="24"/>
          <w:szCs w:val="24"/>
        </w:rPr>
        <w:t xml:space="preserve">___ </w:t>
      </w:r>
      <w:proofErr w:type="spellStart"/>
      <w:r w:rsidRPr="001D1B24">
        <w:rPr>
          <w:color w:val="FF0000"/>
          <w:sz w:val="24"/>
          <w:szCs w:val="24"/>
        </w:rPr>
        <w:t>р.н</w:t>
      </w:r>
      <w:proofErr w:type="spellEnd"/>
      <w:r w:rsidRPr="001D1B24">
        <w:rPr>
          <w:color w:val="FF0000"/>
          <w:sz w:val="24"/>
          <w:szCs w:val="24"/>
        </w:rPr>
        <w:t xml:space="preserve">., </w:t>
      </w:r>
      <w:r w:rsidRPr="001D1B24">
        <w:rPr>
          <w:color w:val="FF0000"/>
          <w:sz w:val="24"/>
          <w:szCs w:val="24"/>
          <w:highlight w:val="white"/>
        </w:rPr>
        <w:t>в період з</w:t>
      </w:r>
      <w:r w:rsidRPr="001D1B24">
        <w:rPr>
          <w:bCs/>
          <w:color w:val="FF0000"/>
          <w:sz w:val="24"/>
          <w:szCs w:val="24"/>
          <w:highlight w:val="white"/>
        </w:rPr>
        <w:t xml:space="preserve"> _____________</w:t>
      </w:r>
      <w:r w:rsidRPr="001D1B24">
        <w:rPr>
          <w:color w:val="FF0000"/>
          <w:sz w:val="24"/>
          <w:szCs w:val="24"/>
          <w:highlight w:val="white"/>
        </w:rPr>
        <w:t xml:space="preserve"> по </w:t>
      </w:r>
      <w:r w:rsidRPr="001D1B24">
        <w:rPr>
          <w:color w:val="FF0000"/>
          <w:sz w:val="24"/>
          <w:szCs w:val="24"/>
        </w:rPr>
        <w:t>__________________,</w:t>
      </w:r>
      <w:r w:rsidR="001D1B24">
        <w:rPr>
          <w:sz w:val="24"/>
          <w:szCs w:val="24"/>
        </w:rPr>
        <w:t xml:space="preserve"> </w:t>
      </w:r>
      <w:r w:rsidRPr="00F763EE">
        <w:rPr>
          <w:sz w:val="24"/>
          <w:szCs w:val="24"/>
        </w:rPr>
        <w:t xml:space="preserve">а Замовник зобов’язується оплатити реабілітаційні послуги згідно акту наданих послуг та виставленого рахунку відповідно до умов цього Договору. </w:t>
      </w:r>
    </w:p>
    <w:p w:rsidR="005947F4" w:rsidRDefault="005947F4" w:rsidP="006E48C5">
      <w:pPr>
        <w:autoSpaceDE w:val="0"/>
        <w:autoSpaceDN w:val="0"/>
        <w:adjustRightInd w:val="0"/>
        <w:jc w:val="both"/>
        <w:rPr>
          <w:sz w:val="24"/>
          <w:szCs w:val="24"/>
        </w:rPr>
      </w:pPr>
      <w:r w:rsidRPr="00F763EE">
        <w:rPr>
          <w:sz w:val="24"/>
          <w:szCs w:val="24"/>
        </w:rPr>
        <w:t>1.2. Виконавець надає Калькуляцію вартості реабілітаційних послуг.</w:t>
      </w:r>
    </w:p>
    <w:p w:rsidR="001D1B24" w:rsidRPr="00F763EE" w:rsidRDefault="001D1B24" w:rsidP="006E48C5">
      <w:pPr>
        <w:autoSpaceDE w:val="0"/>
        <w:autoSpaceDN w:val="0"/>
        <w:adjustRightInd w:val="0"/>
        <w:jc w:val="both"/>
        <w:rPr>
          <w:sz w:val="24"/>
          <w:szCs w:val="24"/>
        </w:rPr>
      </w:pPr>
      <w:r>
        <w:rPr>
          <w:sz w:val="24"/>
          <w:szCs w:val="24"/>
        </w:rPr>
        <w:t xml:space="preserve">1.3. </w:t>
      </w:r>
      <w:proofErr w:type="spellStart"/>
      <w:r>
        <w:rPr>
          <w:sz w:val="24"/>
          <w:szCs w:val="24"/>
        </w:rPr>
        <w:t>ДК</w:t>
      </w:r>
      <w:proofErr w:type="spellEnd"/>
      <w:r>
        <w:rPr>
          <w:sz w:val="24"/>
          <w:szCs w:val="24"/>
        </w:rPr>
        <w:t xml:space="preserve"> 021:2015  85310000 -5 Послуги з надання соціальної допомоги</w:t>
      </w:r>
    </w:p>
    <w:p w:rsidR="005947F4" w:rsidRPr="00F763EE" w:rsidRDefault="005947F4" w:rsidP="006E48C5">
      <w:pPr>
        <w:jc w:val="both"/>
        <w:rPr>
          <w:sz w:val="24"/>
          <w:szCs w:val="24"/>
        </w:rPr>
      </w:pPr>
    </w:p>
    <w:p w:rsidR="005947F4" w:rsidRPr="00F763EE" w:rsidRDefault="005947F4" w:rsidP="006E48C5">
      <w:pPr>
        <w:jc w:val="center"/>
        <w:rPr>
          <w:sz w:val="24"/>
          <w:szCs w:val="24"/>
        </w:rPr>
      </w:pPr>
      <w:r w:rsidRPr="00F763EE">
        <w:rPr>
          <w:b/>
          <w:sz w:val="24"/>
          <w:szCs w:val="24"/>
        </w:rPr>
        <w:t>2. ЦІНА ДОГОВОРУ</w:t>
      </w:r>
    </w:p>
    <w:p w:rsidR="005947F4" w:rsidRPr="001D1B24" w:rsidRDefault="005947F4" w:rsidP="006E48C5">
      <w:pPr>
        <w:spacing w:line="264" w:lineRule="auto"/>
        <w:jc w:val="both"/>
        <w:rPr>
          <w:color w:val="FF0000"/>
          <w:sz w:val="24"/>
          <w:szCs w:val="24"/>
        </w:rPr>
      </w:pPr>
      <w:r w:rsidRPr="001D1B24">
        <w:rPr>
          <w:color w:val="FF0000"/>
          <w:sz w:val="24"/>
          <w:szCs w:val="24"/>
        </w:rPr>
        <w:t xml:space="preserve">2.1. Ціна договору становить </w:t>
      </w:r>
      <w:r w:rsidR="009D1FD8" w:rsidRPr="001D1B24">
        <w:rPr>
          <w:b/>
          <w:bCs/>
          <w:color w:val="FF0000"/>
          <w:sz w:val="24"/>
          <w:szCs w:val="24"/>
        </w:rPr>
        <w:t>________</w:t>
      </w:r>
      <w:r w:rsidR="00F763EE" w:rsidRPr="001D1B24">
        <w:rPr>
          <w:color w:val="FF0000"/>
          <w:sz w:val="24"/>
          <w:szCs w:val="24"/>
        </w:rPr>
        <w:t xml:space="preserve"> грн.</w:t>
      </w:r>
      <w:r w:rsidRPr="001D1B24">
        <w:rPr>
          <w:color w:val="FF0000"/>
          <w:sz w:val="24"/>
          <w:szCs w:val="24"/>
        </w:rPr>
        <w:t xml:space="preserve"> (</w:t>
      </w:r>
      <w:r w:rsidR="001D1B24" w:rsidRPr="001D1B24">
        <w:rPr>
          <w:color w:val="FF0000"/>
          <w:sz w:val="24"/>
          <w:szCs w:val="24"/>
        </w:rPr>
        <w:t>_________</w:t>
      </w:r>
      <w:r w:rsidRPr="001D1B24">
        <w:rPr>
          <w:color w:val="FF0000"/>
          <w:sz w:val="24"/>
          <w:szCs w:val="24"/>
        </w:rPr>
        <w:t>) -</w:t>
      </w:r>
      <w:r w:rsidRPr="001D1B24">
        <w:rPr>
          <w:bCs/>
          <w:color w:val="FF0000"/>
          <w:sz w:val="24"/>
          <w:szCs w:val="24"/>
        </w:rPr>
        <w:t xml:space="preserve"> без ПДВ</w:t>
      </w:r>
      <w:r w:rsidRPr="001D1B24">
        <w:rPr>
          <w:color w:val="FF0000"/>
          <w:sz w:val="24"/>
          <w:szCs w:val="24"/>
        </w:rPr>
        <w:t xml:space="preserve">.   </w:t>
      </w:r>
    </w:p>
    <w:p w:rsidR="005947F4" w:rsidRPr="00F763EE" w:rsidRDefault="005947F4" w:rsidP="006E48C5">
      <w:pPr>
        <w:spacing w:line="264" w:lineRule="auto"/>
        <w:jc w:val="both"/>
        <w:rPr>
          <w:sz w:val="24"/>
          <w:szCs w:val="24"/>
        </w:rPr>
      </w:pPr>
      <w:r w:rsidRPr="00F763EE">
        <w:rPr>
          <w:sz w:val="24"/>
          <w:szCs w:val="24"/>
        </w:rPr>
        <w:t xml:space="preserve">2.2. Вартість </w:t>
      </w:r>
      <w:r w:rsidRPr="00F763EE">
        <w:rPr>
          <w:color w:val="000000"/>
          <w:sz w:val="24"/>
          <w:szCs w:val="24"/>
        </w:rPr>
        <w:t xml:space="preserve">реабілітаційних заходів </w:t>
      </w:r>
      <w:r w:rsidRPr="00F763EE">
        <w:rPr>
          <w:sz w:val="24"/>
          <w:szCs w:val="24"/>
        </w:rPr>
        <w:t xml:space="preserve">визначається </w:t>
      </w:r>
      <w:r w:rsidRPr="00F763EE">
        <w:rPr>
          <w:color w:val="000000"/>
          <w:sz w:val="24"/>
          <w:szCs w:val="24"/>
        </w:rPr>
        <w:t>відповідно до індивідуальної програми реабілітації та</w:t>
      </w:r>
      <w:r w:rsidRPr="00F763EE">
        <w:rPr>
          <w:sz w:val="24"/>
          <w:szCs w:val="24"/>
        </w:rPr>
        <w:t xml:space="preserve"> не повинна перевищувати граничну вартість, визначену в постанові Кабінету Міністрів України від 27.03.2019 №309. </w:t>
      </w:r>
    </w:p>
    <w:p w:rsidR="005947F4" w:rsidRPr="00F763EE" w:rsidRDefault="005947F4" w:rsidP="006E48C5">
      <w:pPr>
        <w:autoSpaceDE w:val="0"/>
        <w:autoSpaceDN w:val="0"/>
        <w:adjustRightInd w:val="0"/>
        <w:ind w:right="-6"/>
        <w:jc w:val="both"/>
        <w:rPr>
          <w:sz w:val="24"/>
          <w:szCs w:val="24"/>
          <w:highlight w:val="white"/>
        </w:rPr>
      </w:pPr>
      <w:r w:rsidRPr="00F763EE">
        <w:rPr>
          <w:color w:val="000000"/>
          <w:sz w:val="24"/>
          <w:szCs w:val="24"/>
          <w:highlight w:val="white"/>
        </w:rPr>
        <w:t>2.3.</w:t>
      </w:r>
      <w:r w:rsidRPr="00F763EE">
        <w:rPr>
          <w:sz w:val="24"/>
          <w:szCs w:val="24"/>
          <w:highlight w:val="white"/>
        </w:rPr>
        <w:t xml:space="preserve"> Вартість витрат </w:t>
      </w:r>
      <w:r w:rsidRPr="00F763EE">
        <w:rPr>
          <w:color w:val="000000"/>
          <w:sz w:val="24"/>
          <w:szCs w:val="24"/>
        </w:rPr>
        <w:t xml:space="preserve">за здійснені для Дитини </w:t>
      </w:r>
      <w:r w:rsidRPr="00F763EE">
        <w:rPr>
          <w:sz w:val="24"/>
          <w:szCs w:val="24"/>
          <w:highlight w:val="white"/>
        </w:rPr>
        <w:t>реабілітаційні заходи становить не менше 30 відсотків граничної вартості реабілітаційних заходів.</w:t>
      </w:r>
    </w:p>
    <w:p w:rsidR="005947F4" w:rsidRPr="00F763EE" w:rsidRDefault="005947F4" w:rsidP="006E48C5">
      <w:pPr>
        <w:widowControl w:val="0"/>
        <w:shd w:val="clear" w:color="auto" w:fill="FFFFFF"/>
        <w:ind w:right="-6"/>
        <w:jc w:val="both"/>
        <w:rPr>
          <w:sz w:val="24"/>
          <w:szCs w:val="24"/>
        </w:rPr>
      </w:pPr>
      <w:r w:rsidRPr="00F763EE">
        <w:rPr>
          <w:color w:val="000000"/>
          <w:sz w:val="24"/>
          <w:szCs w:val="24"/>
          <w:highlight w:val="white"/>
        </w:rPr>
        <w:t>2.</w:t>
      </w:r>
      <w:r w:rsidRPr="00F763EE">
        <w:rPr>
          <w:sz w:val="24"/>
          <w:szCs w:val="24"/>
          <w:highlight w:val="white"/>
        </w:rPr>
        <w:t xml:space="preserve">4. </w:t>
      </w:r>
      <w:r w:rsidRPr="00F763EE">
        <w:rPr>
          <w:sz w:val="24"/>
          <w:szCs w:val="24"/>
        </w:rPr>
        <w:t xml:space="preserve">Вартість кожного заходу, який є складовою загальної вартості заходів, визначена в додатку 1 до цього Договору (калькуляція вартості </w:t>
      </w:r>
      <w:r w:rsidRPr="00F763EE">
        <w:rPr>
          <w:snapToGrid w:val="0"/>
          <w:sz w:val="24"/>
          <w:szCs w:val="24"/>
        </w:rPr>
        <w:t>реабілітаційних заходів)</w:t>
      </w:r>
      <w:r w:rsidRPr="00F763EE">
        <w:rPr>
          <w:sz w:val="24"/>
          <w:szCs w:val="24"/>
        </w:rPr>
        <w:t>, який є невід’ємною частиною договору.</w:t>
      </w:r>
    </w:p>
    <w:p w:rsidR="005947F4" w:rsidRPr="00F763EE" w:rsidRDefault="005947F4" w:rsidP="006E48C5">
      <w:pPr>
        <w:widowControl w:val="0"/>
        <w:shd w:val="clear" w:color="auto" w:fill="FFFFFF"/>
        <w:ind w:right="-6"/>
        <w:jc w:val="both"/>
        <w:rPr>
          <w:sz w:val="24"/>
          <w:szCs w:val="24"/>
          <w:highlight w:val="white"/>
        </w:rPr>
      </w:pPr>
      <w:r w:rsidRPr="00F763EE">
        <w:rPr>
          <w:color w:val="000000"/>
          <w:sz w:val="24"/>
          <w:szCs w:val="24"/>
          <w:highlight w:val="white"/>
        </w:rPr>
        <w:t>2</w:t>
      </w:r>
      <w:r w:rsidRPr="00F763EE">
        <w:rPr>
          <w:sz w:val="24"/>
          <w:szCs w:val="24"/>
          <w:highlight w:val="white"/>
        </w:rPr>
        <w:t>.5.</w:t>
      </w:r>
      <w:r w:rsidRPr="00F763EE">
        <w:rPr>
          <w:sz w:val="24"/>
          <w:szCs w:val="24"/>
          <w:highlight w:val="white"/>
          <w:lang w:val="ru-RU"/>
        </w:rPr>
        <w:t xml:space="preserve"> </w:t>
      </w:r>
      <w:r w:rsidRPr="00F763EE">
        <w:rPr>
          <w:sz w:val="24"/>
          <w:szCs w:val="24"/>
          <w:highlight w:val="white"/>
        </w:rPr>
        <w:t>Ціна цього Договору може бути змінена за взаємною згодою сторін.</w:t>
      </w:r>
    </w:p>
    <w:p w:rsidR="005947F4" w:rsidRPr="00F763EE" w:rsidRDefault="005947F4" w:rsidP="006E48C5">
      <w:pPr>
        <w:jc w:val="both"/>
        <w:rPr>
          <w:sz w:val="24"/>
          <w:szCs w:val="24"/>
        </w:rPr>
      </w:pPr>
      <w:bookmarkStart w:id="0" w:name="n34"/>
      <w:bookmarkEnd w:id="0"/>
    </w:p>
    <w:p w:rsidR="005947F4" w:rsidRPr="00F763EE" w:rsidRDefault="005947F4" w:rsidP="006E48C5">
      <w:pPr>
        <w:shd w:val="clear" w:color="auto" w:fill="FFFFFF"/>
        <w:jc w:val="center"/>
        <w:rPr>
          <w:b/>
          <w:sz w:val="24"/>
          <w:szCs w:val="24"/>
        </w:rPr>
      </w:pPr>
      <w:r w:rsidRPr="00F763EE">
        <w:rPr>
          <w:b/>
          <w:sz w:val="24"/>
          <w:szCs w:val="24"/>
        </w:rPr>
        <w:t>3. ПОРЯДОК РОЗРАХУНКІВ</w:t>
      </w:r>
    </w:p>
    <w:p w:rsidR="005947F4" w:rsidRPr="00F763EE" w:rsidRDefault="005947F4" w:rsidP="006E48C5">
      <w:pPr>
        <w:shd w:val="clear" w:color="auto" w:fill="FFFFFF"/>
        <w:jc w:val="both"/>
        <w:rPr>
          <w:sz w:val="24"/>
          <w:szCs w:val="24"/>
        </w:rPr>
      </w:pPr>
      <w:r w:rsidRPr="00F763EE">
        <w:rPr>
          <w:sz w:val="24"/>
          <w:szCs w:val="24"/>
        </w:rPr>
        <w:t>3.1.</w:t>
      </w:r>
      <w:r w:rsidRPr="00F763EE">
        <w:rPr>
          <w:b/>
          <w:sz w:val="24"/>
          <w:szCs w:val="24"/>
        </w:rPr>
        <w:t xml:space="preserve"> </w:t>
      </w:r>
      <w:r w:rsidRPr="00F763EE">
        <w:rPr>
          <w:sz w:val="24"/>
          <w:szCs w:val="24"/>
        </w:rPr>
        <w:t>Розрахунки між Сторонами Договору здійснюються у національній валюті України – гривні.</w:t>
      </w:r>
    </w:p>
    <w:p w:rsidR="005947F4" w:rsidRPr="00F763EE" w:rsidRDefault="005947F4" w:rsidP="006E48C5">
      <w:pPr>
        <w:shd w:val="clear" w:color="auto" w:fill="FFFFFF"/>
        <w:jc w:val="both"/>
        <w:rPr>
          <w:sz w:val="24"/>
          <w:szCs w:val="24"/>
        </w:rPr>
      </w:pPr>
      <w:r w:rsidRPr="00F763EE">
        <w:rPr>
          <w:sz w:val="24"/>
          <w:szCs w:val="24"/>
        </w:rPr>
        <w:t xml:space="preserve">3.2. Виконавець надає Замовнику акт наданих послуг </w:t>
      </w:r>
      <w:r w:rsidRPr="00F763EE">
        <w:rPr>
          <w:sz w:val="24"/>
          <w:szCs w:val="24"/>
          <w:shd w:val="clear" w:color="auto" w:fill="FFFFFF"/>
        </w:rPr>
        <w:t>і документ щодо проведення розрахунків</w:t>
      </w:r>
      <w:r w:rsidRPr="00F763EE">
        <w:rPr>
          <w:color w:val="000000"/>
          <w:sz w:val="24"/>
          <w:szCs w:val="24"/>
          <w:shd w:val="clear" w:color="auto" w:fill="FFFFFF"/>
        </w:rPr>
        <w:t xml:space="preserve"> за результатами надання реабілітаційних заходів згідно з умовами Договору</w:t>
      </w:r>
      <w:r w:rsidRPr="00F763EE">
        <w:rPr>
          <w:sz w:val="24"/>
          <w:szCs w:val="24"/>
        </w:rPr>
        <w:t>.</w:t>
      </w:r>
    </w:p>
    <w:p w:rsidR="005947F4" w:rsidRPr="00F763EE" w:rsidRDefault="005947F4" w:rsidP="006E48C5">
      <w:pPr>
        <w:tabs>
          <w:tab w:val="left" w:pos="374"/>
        </w:tabs>
        <w:autoSpaceDE w:val="0"/>
        <w:autoSpaceDN w:val="0"/>
        <w:adjustRightInd w:val="0"/>
        <w:jc w:val="both"/>
        <w:rPr>
          <w:sz w:val="24"/>
          <w:szCs w:val="24"/>
        </w:rPr>
      </w:pPr>
      <w:r w:rsidRPr="00F763EE">
        <w:rPr>
          <w:sz w:val="24"/>
          <w:szCs w:val="24"/>
        </w:rPr>
        <w:t xml:space="preserve">3.3. </w:t>
      </w:r>
      <w:r w:rsidRPr="00F763EE">
        <w:rPr>
          <w:sz w:val="24"/>
          <w:szCs w:val="24"/>
          <w:highlight w:val="white"/>
        </w:rPr>
        <w:t xml:space="preserve">Оплата по даному Договору здійснюється Замовником у безготівковому порядку на підставі виставленого рахунку Виконавцем </w:t>
      </w:r>
      <w:r w:rsidRPr="00F763EE">
        <w:rPr>
          <w:sz w:val="24"/>
          <w:szCs w:val="24"/>
        </w:rPr>
        <w:t>не пізніше 14 робочих днів з дати надходження до Замовника акта наданих послуг.</w:t>
      </w:r>
      <w:r w:rsidRPr="00F763EE">
        <w:rPr>
          <w:color w:val="000000"/>
          <w:sz w:val="24"/>
          <w:szCs w:val="24"/>
        </w:rPr>
        <w:t xml:space="preserve">  </w:t>
      </w:r>
    </w:p>
    <w:p w:rsidR="005947F4" w:rsidRPr="00F763EE" w:rsidRDefault="005947F4" w:rsidP="006E48C5">
      <w:pPr>
        <w:shd w:val="clear" w:color="auto" w:fill="FFFFFF"/>
        <w:jc w:val="both"/>
        <w:rPr>
          <w:sz w:val="24"/>
          <w:szCs w:val="24"/>
        </w:rPr>
      </w:pPr>
      <w:r w:rsidRPr="00F763EE">
        <w:rPr>
          <w:sz w:val="24"/>
          <w:szCs w:val="24"/>
        </w:rPr>
        <w:lastRenderedPageBreak/>
        <w:t>3.4. У разі відсутності коштів на рахунку Замовника перерахунок коштів, зазначених у п.3.3. здійснюється протягом 3 (трьох) банківських днів з моменту надходження коштів на рахунок Замовника.</w:t>
      </w:r>
    </w:p>
    <w:p w:rsidR="005947F4" w:rsidRPr="00F763EE" w:rsidRDefault="005947F4" w:rsidP="006E48C5">
      <w:pPr>
        <w:shd w:val="clear" w:color="auto" w:fill="FFFFFF"/>
        <w:jc w:val="center"/>
        <w:rPr>
          <w:color w:val="FF0000"/>
          <w:sz w:val="24"/>
          <w:szCs w:val="24"/>
        </w:rPr>
      </w:pPr>
    </w:p>
    <w:p w:rsidR="005947F4" w:rsidRPr="00F763EE" w:rsidRDefault="005947F4" w:rsidP="006E48C5">
      <w:pPr>
        <w:shd w:val="clear" w:color="auto" w:fill="FFFFFF"/>
        <w:jc w:val="center"/>
        <w:rPr>
          <w:b/>
          <w:bCs/>
          <w:sz w:val="24"/>
          <w:szCs w:val="24"/>
        </w:rPr>
      </w:pPr>
      <w:r w:rsidRPr="00F763EE">
        <w:rPr>
          <w:b/>
          <w:bCs/>
          <w:sz w:val="24"/>
          <w:szCs w:val="24"/>
        </w:rPr>
        <w:t>4. ОБОВ'ЯЗКИ СТОРІН</w:t>
      </w:r>
    </w:p>
    <w:p w:rsidR="005947F4" w:rsidRPr="00F763EE" w:rsidRDefault="005947F4" w:rsidP="006E48C5">
      <w:pPr>
        <w:shd w:val="clear" w:color="auto" w:fill="FFFFFF"/>
        <w:jc w:val="both"/>
        <w:rPr>
          <w:b/>
          <w:bCs/>
          <w:sz w:val="24"/>
          <w:szCs w:val="24"/>
        </w:rPr>
      </w:pPr>
      <w:r w:rsidRPr="00F763EE">
        <w:rPr>
          <w:b/>
          <w:bCs/>
          <w:sz w:val="24"/>
          <w:szCs w:val="24"/>
        </w:rPr>
        <w:t>4.1. Обов’язки Виконавця:</w:t>
      </w:r>
    </w:p>
    <w:p w:rsidR="005947F4" w:rsidRPr="00F763EE" w:rsidRDefault="005947F4" w:rsidP="006E48C5">
      <w:pPr>
        <w:shd w:val="clear" w:color="auto" w:fill="FFFFFF"/>
        <w:jc w:val="both"/>
        <w:rPr>
          <w:sz w:val="24"/>
          <w:szCs w:val="24"/>
        </w:rPr>
      </w:pPr>
      <w:r w:rsidRPr="00F763EE">
        <w:rPr>
          <w:rStyle w:val="BodyTextChar"/>
          <w:color w:val="000000"/>
          <w:sz w:val="24"/>
          <w:szCs w:val="24"/>
          <w:lang w:eastAsia="uk-UA"/>
        </w:rPr>
        <w:t>4.1.1. Забезпечити прийом, розміщення та ефективну реабілітацію Дитини.</w:t>
      </w:r>
    </w:p>
    <w:p w:rsidR="005947F4" w:rsidRPr="00F763EE" w:rsidRDefault="005947F4" w:rsidP="006E48C5">
      <w:pPr>
        <w:shd w:val="clear" w:color="auto" w:fill="FFFFFF"/>
        <w:jc w:val="both"/>
        <w:rPr>
          <w:b/>
          <w:bCs/>
          <w:sz w:val="24"/>
          <w:szCs w:val="24"/>
        </w:rPr>
      </w:pPr>
      <w:r w:rsidRPr="00F763EE">
        <w:rPr>
          <w:bCs/>
          <w:sz w:val="24"/>
          <w:szCs w:val="24"/>
        </w:rPr>
        <w:t>4.1.2.</w:t>
      </w:r>
      <w:r w:rsidRPr="00F763EE">
        <w:rPr>
          <w:color w:val="000000"/>
          <w:sz w:val="24"/>
          <w:szCs w:val="24"/>
          <w:highlight w:val="white"/>
          <w:lang w:val="ru-RU"/>
        </w:rPr>
        <w:t xml:space="preserve"> </w:t>
      </w:r>
      <w:r w:rsidRPr="00F763EE">
        <w:rPr>
          <w:sz w:val="24"/>
          <w:szCs w:val="24"/>
          <w:highlight w:val="white"/>
        </w:rPr>
        <w:t>Надати реабілітаційні заходи дитині, якість яких відповідає умовах чинних державних стандартів та іншим нормам, встановленим чинним законодавством України для надання такого виду послуг, зокрема постановою Кабінету Міністрів України від 27.03.2019 № 309 «</w:t>
      </w:r>
      <w:r w:rsidRPr="00F763EE">
        <w:rPr>
          <w:color w:val="000000"/>
          <w:sz w:val="24"/>
          <w:szCs w:val="24"/>
          <w:highlight w:val="white"/>
        </w:rPr>
        <w:t>Про затвердження Порядку використання у 2019 році коштів, передбачених у державному бюджеті для здійснення реабілітації дітей з інвалідністю внаслідок дитячого церебрального паралічу</w:t>
      </w:r>
      <w:r w:rsidRPr="00F763EE">
        <w:rPr>
          <w:sz w:val="24"/>
          <w:szCs w:val="24"/>
          <w:highlight w:val="white"/>
        </w:rPr>
        <w:t>» .</w:t>
      </w:r>
    </w:p>
    <w:p w:rsidR="005947F4" w:rsidRPr="00F763EE" w:rsidRDefault="005947F4" w:rsidP="006E48C5">
      <w:pPr>
        <w:shd w:val="clear" w:color="auto" w:fill="FFFFFF"/>
        <w:jc w:val="both"/>
        <w:rPr>
          <w:rStyle w:val="BodyTextChar"/>
          <w:sz w:val="24"/>
          <w:szCs w:val="24"/>
        </w:rPr>
      </w:pPr>
      <w:r w:rsidRPr="00F763EE">
        <w:rPr>
          <w:rStyle w:val="BodyTextChar"/>
          <w:color w:val="000000"/>
          <w:sz w:val="24"/>
          <w:szCs w:val="24"/>
          <w:lang w:eastAsia="uk-UA"/>
        </w:rPr>
        <w:t xml:space="preserve">4.1.3. </w:t>
      </w:r>
      <w:r w:rsidRPr="00F763EE">
        <w:rPr>
          <w:rStyle w:val="BodyTextChar"/>
          <w:sz w:val="24"/>
          <w:szCs w:val="24"/>
        </w:rPr>
        <w:t>Своєчасно надавати акти наданих послуг</w:t>
      </w:r>
      <w:r w:rsidRPr="00F763EE">
        <w:rPr>
          <w:color w:val="000000"/>
          <w:sz w:val="24"/>
          <w:szCs w:val="24"/>
          <w:shd w:val="clear" w:color="auto" w:fill="FFFFFF"/>
        </w:rPr>
        <w:t xml:space="preserve"> та документ щодо проведення розрахунків за результатами надання реабілітаційних заходів згідно з умовами Договору</w:t>
      </w:r>
      <w:r w:rsidRPr="00F763EE">
        <w:rPr>
          <w:rStyle w:val="BodyTextChar"/>
          <w:sz w:val="24"/>
          <w:szCs w:val="24"/>
        </w:rPr>
        <w:t>.</w:t>
      </w:r>
    </w:p>
    <w:p w:rsidR="005947F4" w:rsidRPr="00F763EE" w:rsidRDefault="005947F4" w:rsidP="006E48C5">
      <w:pPr>
        <w:pStyle w:val="a3"/>
        <w:shd w:val="clear" w:color="auto" w:fill="auto"/>
        <w:spacing w:before="0" w:after="0" w:line="240" w:lineRule="auto"/>
        <w:ind w:right="23"/>
        <w:rPr>
          <w:rFonts w:ascii="Times New Roman" w:hAnsi="Times New Roman"/>
          <w:sz w:val="24"/>
          <w:szCs w:val="24"/>
          <w:shd w:val="clear" w:color="auto" w:fill="auto"/>
          <w:lang w:val="uk-UA"/>
        </w:rPr>
      </w:pPr>
      <w:r w:rsidRPr="00F763EE">
        <w:rPr>
          <w:rFonts w:ascii="Times New Roman" w:hAnsi="Times New Roman"/>
          <w:sz w:val="24"/>
          <w:szCs w:val="24"/>
          <w:lang w:val="uk-UA"/>
        </w:rPr>
        <w:t xml:space="preserve">4.1.4. Надати </w:t>
      </w:r>
      <w:r w:rsidRPr="00F763EE">
        <w:rPr>
          <w:rFonts w:ascii="Times New Roman" w:hAnsi="Times New Roman"/>
          <w:color w:val="000000"/>
          <w:sz w:val="24"/>
          <w:szCs w:val="24"/>
          <w:highlight w:val="white"/>
          <w:lang w:val="uk-UA"/>
        </w:rPr>
        <w:t>Представнику дитини</w:t>
      </w:r>
      <w:r w:rsidRPr="00F763EE">
        <w:rPr>
          <w:rFonts w:ascii="Times New Roman" w:hAnsi="Times New Roman"/>
          <w:b/>
          <w:color w:val="000000"/>
          <w:sz w:val="24"/>
          <w:szCs w:val="24"/>
          <w:highlight w:val="white"/>
          <w:lang w:val="uk-UA"/>
        </w:rPr>
        <w:t xml:space="preserve"> </w:t>
      </w:r>
      <w:r w:rsidRPr="00F763EE">
        <w:rPr>
          <w:rFonts w:ascii="Times New Roman" w:hAnsi="Times New Roman"/>
          <w:sz w:val="24"/>
          <w:szCs w:val="24"/>
          <w:lang w:val="uk-UA"/>
        </w:rPr>
        <w:t>довідку</w:t>
      </w:r>
      <w:r w:rsidRPr="00F763EE">
        <w:rPr>
          <w:rFonts w:ascii="Times New Roman" w:hAnsi="Times New Roman"/>
          <w:color w:val="000000"/>
          <w:sz w:val="24"/>
          <w:szCs w:val="24"/>
          <w:lang w:val="uk-UA"/>
        </w:rPr>
        <w:t xml:space="preserve"> про здійснені реабілітаційні заходи та результати реабілітації.</w:t>
      </w:r>
      <w:r w:rsidRPr="00F763EE">
        <w:rPr>
          <w:rFonts w:ascii="Times New Roman" w:hAnsi="Times New Roman"/>
          <w:sz w:val="24"/>
          <w:szCs w:val="24"/>
          <w:lang w:val="uk-UA"/>
        </w:rPr>
        <w:t xml:space="preserve"> </w:t>
      </w:r>
    </w:p>
    <w:p w:rsidR="005947F4" w:rsidRPr="00F763EE" w:rsidRDefault="005947F4" w:rsidP="006E48C5">
      <w:pPr>
        <w:autoSpaceDE w:val="0"/>
        <w:autoSpaceDN w:val="0"/>
        <w:adjustRightInd w:val="0"/>
        <w:ind w:right="-6"/>
        <w:jc w:val="both"/>
        <w:rPr>
          <w:rStyle w:val="BodyTextChar"/>
          <w:color w:val="000000"/>
          <w:sz w:val="24"/>
          <w:szCs w:val="24"/>
        </w:rPr>
      </w:pPr>
      <w:r w:rsidRPr="00F763EE">
        <w:rPr>
          <w:sz w:val="24"/>
          <w:szCs w:val="24"/>
          <w:highlight w:val="white"/>
          <w:lang w:val="ru-RU"/>
        </w:rPr>
        <w:t xml:space="preserve">4.1.5. </w:t>
      </w:r>
      <w:r w:rsidRPr="00F763EE">
        <w:rPr>
          <w:sz w:val="24"/>
          <w:szCs w:val="24"/>
          <w:highlight w:val="white"/>
        </w:rPr>
        <w:t>Нести інші обов’язки, визначені законодавством.</w:t>
      </w:r>
    </w:p>
    <w:p w:rsidR="005947F4" w:rsidRPr="00F763EE" w:rsidRDefault="005947F4" w:rsidP="006E48C5">
      <w:pPr>
        <w:pStyle w:val="a3"/>
        <w:shd w:val="clear" w:color="auto" w:fill="auto"/>
        <w:spacing w:before="0" w:after="0" w:line="250" w:lineRule="exact"/>
        <w:ind w:right="20"/>
        <w:rPr>
          <w:rFonts w:ascii="Times New Roman" w:hAnsi="Times New Roman"/>
          <w:b/>
          <w:bCs/>
          <w:sz w:val="24"/>
          <w:szCs w:val="24"/>
          <w:shd w:val="clear" w:color="auto" w:fill="auto"/>
          <w:lang w:val="uk-UA"/>
        </w:rPr>
      </w:pPr>
      <w:r w:rsidRPr="00F763EE">
        <w:rPr>
          <w:rFonts w:ascii="Times New Roman" w:hAnsi="Times New Roman"/>
          <w:b/>
          <w:sz w:val="24"/>
          <w:szCs w:val="24"/>
          <w:lang w:val="uk-UA"/>
        </w:rPr>
        <w:t>4.2.</w:t>
      </w:r>
      <w:r w:rsidRPr="00F763EE">
        <w:rPr>
          <w:rFonts w:ascii="Times New Roman" w:hAnsi="Times New Roman"/>
          <w:b/>
          <w:bCs/>
          <w:sz w:val="24"/>
          <w:szCs w:val="24"/>
          <w:lang w:val="uk-UA"/>
        </w:rPr>
        <w:t xml:space="preserve"> Обов’язки Замовника: </w:t>
      </w:r>
    </w:p>
    <w:p w:rsidR="005947F4" w:rsidRPr="00F763EE" w:rsidRDefault="005947F4" w:rsidP="006E48C5">
      <w:pPr>
        <w:pStyle w:val="a3"/>
        <w:shd w:val="clear" w:color="auto" w:fill="auto"/>
        <w:spacing w:before="0" w:after="0" w:line="250" w:lineRule="exact"/>
        <w:ind w:right="20"/>
        <w:rPr>
          <w:rStyle w:val="BodyTextChar"/>
          <w:rFonts w:ascii="Times New Roman" w:hAnsi="Times New Roman"/>
          <w:color w:val="000000"/>
          <w:sz w:val="24"/>
          <w:szCs w:val="24"/>
          <w:lang w:val="ru-RU" w:eastAsia="uk-UA"/>
        </w:rPr>
      </w:pPr>
      <w:r w:rsidRPr="00F763EE">
        <w:rPr>
          <w:rFonts w:ascii="Times New Roman" w:hAnsi="Times New Roman"/>
          <w:bCs/>
          <w:sz w:val="24"/>
          <w:szCs w:val="24"/>
          <w:lang w:val="uk-UA"/>
        </w:rPr>
        <w:t>4.2.1.</w:t>
      </w:r>
      <w:r w:rsidRPr="00F763EE">
        <w:rPr>
          <w:rStyle w:val="BodyTextChar"/>
          <w:rFonts w:ascii="Times New Roman" w:hAnsi="Times New Roman"/>
          <w:color w:val="000000"/>
          <w:sz w:val="24"/>
          <w:szCs w:val="24"/>
          <w:lang w:val="uk-UA" w:eastAsia="uk-UA"/>
        </w:rPr>
        <w:t xml:space="preserve"> Своєчасно оплачувати </w:t>
      </w:r>
      <w:r w:rsidRPr="00F763EE">
        <w:rPr>
          <w:rFonts w:ascii="Times New Roman" w:hAnsi="Times New Roman"/>
          <w:sz w:val="24"/>
          <w:szCs w:val="24"/>
          <w:lang w:val="uk-UA"/>
        </w:rPr>
        <w:t>реабілітаційні заходи</w:t>
      </w:r>
      <w:r w:rsidRPr="00F763EE">
        <w:rPr>
          <w:rFonts w:ascii="Times New Roman" w:hAnsi="Times New Roman"/>
          <w:color w:val="000000"/>
          <w:sz w:val="24"/>
          <w:szCs w:val="24"/>
          <w:lang w:val="uk-UA"/>
        </w:rPr>
        <w:t xml:space="preserve"> </w:t>
      </w:r>
      <w:r w:rsidRPr="00F763EE">
        <w:rPr>
          <w:rStyle w:val="BodyTextChar"/>
          <w:rFonts w:ascii="Times New Roman" w:hAnsi="Times New Roman"/>
          <w:color w:val="000000"/>
          <w:sz w:val="24"/>
          <w:szCs w:val="24"/>
          <w:lang w:val="uk-UA" w:eastAsia="uk-UA"/>
        </w:rPr>
        <w:t>на умовах та в порядку визначеному цим Договором.</w:t>
      </w:r>
    </w:p>
    <w:p w:rsidR="005947F4" w:rsidRPr="00F763EE" w:rsidRDefault="005947F4" w:rsidP="006E48C5">
      <w:pPr>
        <w:autoSpaceDE w:val="0"/>
        <w:autoSpaceDN w:val="0"/>
        <w:adjustRightInd w:val="0"/>
        <w:jc w:val="both"/>
        <w:rPr>
          <w:b/>
          <w:sz w:val="24"/>
          <w:szCs w:val="24"/>
        </w:rPr>
      </w:pPr>
      <w:r w:rsidRPr="00F763EE">
        <w:rPr>
          <w:b/>
          <w:color w:val="000000"/>
          <w:sz w:val="24"/>
          <w:szCs w:val="24"/>
        </w:rPr>
        <w:t>4.3. Замовник має право:</w:t>
      </w:r>
    </w:p>
    <w:p w:rsidR="005947F4" w:rsidRPr="00F763EE" w:rsidRDefault="005947F4" w:rsidP="006E48C5">
      <w:pPr>
        <w:autoSpaceDE w:val="0"/>
        <w:autoSpaceDN w:val="0"/>
        <w:adjustRightInd w:val="0"/>
        <w:jc w:val="both"/>
        <w:rPr>
          <w:color w:val="000000"/>
          <w:sz w:val="24"/>
          <w:szCs w:val="24"/>
        </w:rPr>
      </w:pPr>
      <w:r w:rsidRPr="00F763EE">
        <w:rPr>
          <w:color w:val="000000"/>
          <w:sz w:val="24"/>
          <w:szCs w:val="24"/>
          <w:lang w:val="ru-RU"/>
        </w:rPr>
        <w:t xml:space="preserve">4.3.1. </w:t>
      </w:r>
      <w:r w:rsidRPr="00F763EE">
        <w:rPr>
          <w:color w:val="000000"/>
          <w:sz w:val="24"/>
          <w:szCs w:val="24"/>
        </w:rPr>
        <w:t>Контролювати строки надання реабілітаційних послуг, встановлені цим Договором.</w:t>
      </w:r>
    </w:p>
    <w:p w:rsidR="005947F4" w:rsidRPr="00F763EE" w:rsidRDefault="005947F4" w:rsidP="006E48C5">
      <w:pPr>
        <w:autoSpaceDE w:val="0"/>
        <w:autoSpaceDN w:val="0"/>
        <w:adjustRightInd w:val="0"/>
        <w:ind w:right="-6"/>
        <w:jc w:val="both"/>
        <w:rPr>
          <w:b/>
          <w:color w:val="000000"/>
          <w:sz w:val="24"/>
          <w:szCs w:val="24"/>
          <w:highlight w:val="white"/>
        </w:rPr>
      </w:pPr>
      <w:r w:rsidRPr="00F763EE">
        <w:rPr>
          <w:b/>
          <w:color w:val="000000"/>
          <w:sz w:val="24"/>
          <w:szCs w:val="24"/>
          <w:highlight w:val="white"/>
          <w:lang w:val="ru-RU"/>
        </w:rPr>
        <w:t xml:space="preserve">4.4. </w:t>
      </w:r>
      <w:r w:rsidRPr="00F763EE">
        <w:rPr>
          <w:b/>
          <w:color w:val="000000"/>
          <w:sz w:val="24"/>
          <w:szCs w:val="24"/>
          <w:highlight w:val="white"/>
        </w:rPr>
        <w:t>Представник дитини зобов’язаний:</w:t>
      </w:r>
    </w:p>
    <w:p w:rsidR="005947F4" w:rsidRPr="00F763EE" w:rsidRDefault="005947F4" w:rsidP="006E48C5">
      <w:pPr>
        <w:autoSpaceDE w:val="0"/>
        <w:autoSpaceDN w:val="0"/>
        <w:adjustRightInd w:val="0"/>
        <w:ind w:right="-6"/>
        <w:jc w:val="both"/>
        <w:rPr>
          <w:sz w:val="24"/>
          <w:szCs w:val="24"/>
        </w:rPr>
      </w:pPr>
      <w:r w:rsidRPr="00F763EE">
        <w:rPr>
          <w:sz w:val="24"/>
          <w:szCs w:val="24"/>
          <w:highlight w:val="white"/>
          <w:lang w:val="ru-RU"/>
        </w:rPr>
        <w:t xml:space="preserve">4.4.1. </w:t>
      </w:r>
      <w:r w:rsidRPr="00F763EE">
        <w:rPr>
          <w:sz w:val="24"/>
          <w:szCs w:val="24"/>
          <w:highlight w:val="white"/>
        </w:rPr>
        <w:t>При прибутті до лікувального закладу мати при собі посвідчення особи (паспорт або інший документ, що посвідчує особу).</w:t>
      </w:r>
    </w:p>
    <w:p w:rsidR="005947F4" w:rsidRPr="00F763EE" w:rsidRDefault="005947F4" w:rsidP="006E48C5">
      <w:pPr>
        <w:autoSpaceDE w:val="0"/>
        <w:autoSpaceDN w:val="0"/>
        <w:adjustRightInd w:val="0"/>
        <w:ind w:right="-6"/>
        <w:jc w:val="both"/>
        <w:rPr>
          <w:sz w:val="24"/>
          <w:szCs w:val="24"/>
        </w:rPr>
      </w:pPr>
      <w:r w:rsidRPr="00F763EE">
        <w:rPr>
          <w:sz w:val="24"/>
          <w:szCs w:val="24"/>
        </w:rPr>
        <w:t>4.4.2. Повідомити лікарю наявну інформацію про стан здоров’я Дитини і надати Виконавцю усі необхідні документи до початку реабілітаційних заходів.</w:t>
      </w:r>
    </w:p>
    <w:p w:rsidR="005947F4" w:rsidRPr="00F763EE" w:rsidRDefault="005947F4" w:rsidP="006E48C5">
      <w:pPr>
        <w:tabs>
          <w:tab w:val="left" w:pos="1080"/>
        </w:tabs>
        <w:suppressAutoHyphens/>
        <w:autoSpaceDE w:val="0"/>
        <w:autoSpaceDN w:val="0"/>
        <w:adjustRightInd w:val="0"/>
        <w:jc w:val="both"/>
        <w:rPr>
          <w:sz w:val="24"/>
          <w:szCs w:val="24"/>
        </w:rPr>
      </w:pPr>
      <w:r w:rsidRPr="00F763EE">
        <w:rPr>
          <w:sz w:val="24"/>
          <w:szCs w:val="24"/>
        </w:rPr>
        <w:t>4</w:t>
      </w:r>
      <w:r w:rsidRPr="00F763EE">
        <w:rPr>
          <w:sz w:val="24"/>
          <w:szCs w:val="24"/>
          <w:lang w:val="ru-RU"/>
        </w:rPr>
        <w:t xml:space="preserve">.4.3. </w:t>
      </w:r>
      <w:r w:rsidRPr="00F763EE">
        <w:rPr>
          <w:sz w:val="24"/>
          <w:szCs w:val="24"/>
        </w:rPr>
        <w:t>Ознайомитись і сумлінно виконувати встановлені Правила перебування в закладі та правила техніки безпеки.</w:t>
      </w:r>
    </w:p>
    <w:p w:rsidR="005947F4" w:rsidRPr="00F763EE" w:rsidRDefault="005947F4" w:rsidP="006E48C5">
      <w:pPr>
        <w:autoSpaceDE w:val="0"/>
        <w:autoSpaceDN w:val="0"/>
        <w:adjustRightInd w:val="0"/>
        <w:jc w:val="both"/>
        <w:rPr>
          <w:sz w:val="24"/>
          <w:szCs w:val="24"/>
        </w:rPr>
      </w:pPr>
      <w:r w:rsidRPr="00F763EE">
        <w:rPr>
          <w:sz w:val="24"/>
          <w:szCs w:val="24"/>
        </w:rPr>
        <w:t>4.4.4. У випадку, якщо йому стало відомо про появу болю, дискомфорту та інших скарг від Дитини під час реабілітаційних заходів, негайно повідомити лікуючого лікаря або черговий медичний персонал Виконавця.</w:t>
      </w:r>
    </w:p>
    <w:p w:rsidR="008B4D9C" w:rsidRPr="00F763EE" w:rsidRDefault="008B4D9C" w:rsidP="006E48C5">
      <w:pPr>
        <w:shd w:val="clear" w:color="auto" w:fill="FFFFFF"/>
        <w:jc w:val="center"/>
        <w:rPr>
          <w:b/>
          <w:sz w:val="24"/>
          <w:szCs w:val="24"/>
        </w:rPr>
      </w:pPr>
    </w:p>
    <w:p w:rsidR="005947F4" w:rsidRPr="00F763EE" w:rsidRDefault="005947F4" w:rsidP="006E48C5">
      <w:pPr>
        <w:shd w:val="clear" w:color="auto" w:fill="FFFFFF"/>
        <w:jc w:val="center"/>
        <w:rPr>
          <w:sz w:val="24"/>
          <w:szCs w:val="24"/>
        </w:rPr>
      </w:pPr>
      <w:r w:rsidRPr="00F763EE">
        <w:rPr>
          <w:b/>
          <w:sz w:val="24"/>
          <w:szCs w:val="24"/>
        </w:rPr>
        <w:t>5.</w:t>
      </w:r>
      <w:r w:rsidRPr="00F763EE">
        <w:rPr>
          <w:sz w:val="24"/>
          <w:szCs w:val="24"/>
        </w:rPr>
        <w:t xml:space="preserve"> </w:t>
      </w:r>
      <w:r w:rsidRPr="00F763EE">
        <w:rPr>
          <w:b/>
          <w:sz w:val="24"/>
          <w:szCs w:val="24"/>
        </w:rPr>
        <w:t>ВІДПОВІДАЛЬНІСТЬ СТОРІН</w:t>
      </w:r>
    </w:p>
    <w:p w:rsidR="005947F4" w:rsidRPr="00F763EE" w:rsidRDefault="005947F4" w:rsidP="006E48C5">
      <w:pPr>
        <w:jc w:val="both"/>
        <w:rPr>
          <w:sz w:val="24"/>
          <w:szCs w:val="24"/>
        </w:rPr>
      </w:pPr>
      <w:r w:rsidRPr="00F763EE">
        <w:rPr>
          <w:sz w:val="24"/>
          <w:szCs w:val="24"/>
        </w:rPr>
        <w:t>5.1. У разі невиконання або неналежного виконання своїх зобов’язань за Договором Сторони несуть відповідальність відповідно до чинного законодавства.</w:t>
      </w:r>
    </w:p>
    <w:p w:rsidR="005947F4" w:rsidRPr="00F763EE" w:rsidRDefault="005947F4" w:rsidP="006E48C5">
      <w:pPr>
        <w:jc w:val="both"/>
        <w:rPr>
          <w:sz w:val="24"/>
          <w:szCs w:val="24"/>
        </w:rPr>
      </w:pPr>
      <w:r w:rsidRPr="00F763EE">
        <w:rPr>
          <w:sz w:val="24"/>
          <w:szCs w:val="24"/>
          <w:highlight w:val="white"/>
        </w:rPr>
        <w:t>5.2. У разі невиконання або невчасного виконання зобов’язань при закупівлі товарів (робіт або послуг) за бюджетні кошти Виконавець сплачує Замовнику штрафні санкції (неустойка, штраф, пеня) у розмірі – 0,1 відсотка вартості Послуг, з яких допущено прострочення виконання за кожний день прострочення.</w:t>
      </w:r>
    </w:p>
    <w:p w:rsidR="005947F4" w:rsidRPr="00F763EE" w:rsidRDefault="005947F4" w:rsidP="006E48C5">
      <w:pPr>
        <w:spacing w:line="264" w:lineRule="auto"/>
        <w:rPr>
          <w:color w:val="000000"/>
          <w:sz w:val="24"/>
          <w:szCs w:val="24"/>
        </w:rPr>
      </w:pPr>
    </w:p>
    <w:p w:rsidR="005947F4" w:rsidRPr="00F763EE" w:rsidRDefault="005947F4" w:rsidP="006E48C5">
      <w:pPr>
        <w:spacing w:line="264" w:lineRule="auto"/>
        <w:jc w:val="center"/>
        <w:rPr>
          <w:b/>
          <w:color w:val="000000"/>
          <w:sz w:val="24"/>
          <w:szCs w:val="24"/>
          <w:lang w:val="ru-RU"/>
        </w:rPr>
      </w:pPr>
      <w:r w:rsidRPr="00F763EE">
        <w:rPr>
          <w:b/>
          <w:color w:val="000000"/>
          <w:sz w:val="24"/>
          <w:szCs w:val="24"/>
        </w:rPr>
        <w:t>6. ОБСТАВИНИ НЕПЕРЕБОРНОЇ СИЛИ</w:t>
      </w:r>
    </w:p>
    <w:p w:rsidR="005947F4" w:rsidRPr="00F763EE" w:rsidRDefault="005947F4" w:rsidP="006E48C5">
      <w:pPr>
        <w:tabs>
          <w:tab w:val="left" w:pos="708"/>
        </w:tabs>
        <w:autoSpaceDE w:val="0"/>
        <w:autoSpaceDN w:val="0"/>
        <w:adjustRightInd w:val="0"/>
        <w:jc w:val="both"/>
        <w:rPr>
          <w:color w:val="000000"/>
          <w:sz w:val="24"/>
          <w:szCs w:val="24"/>
        </w:rPr>
      </w:pPr>
      <w:r w:rsidRPr="00F763EE">
        <w:rPr>
          <w:color w:val="000000"/>
          <w:sz w:val="24"/>
          <w:szCs w:val="24"/>
        </w:rPr>
        <w:t xml:space="preserve">6.1.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5947F4" w:rsidRPr="00F763EE" w:rsidRDefault="005947F4" w:rsidP="006E48C5">
      <w:pPr>
        <w:tabs>
          <w:tab w:val="left" w:pos="708"/>
        </w:tabs>
        <w:autoSpaceDE w:val="0"/>
        <w:autoSpaceDN w:val="0"/>
        <w:adjustRightInd w:val="0"/>
        <w:jc w:val="both"/>
        <w:rPr>
          <w:color w:val="000000"/>
          <w:sz w:val="24"/>
          <w:szCs w:val="24"/>
        </w:rPr>
      </w:pPr>
      <w:r w:rsidRPr="00F763EE">
        <w:rPr>
          <w:color w:val="000000"/>
          <w:sz w:val="24"/>
          <w:szCs w:val="24"/>
        </w:rPr>
        <w:t xml:space="preserve">6.2. Сторона, для якої створилась неможливість виконання зобов’язань за Договором, повинна негайно, але в будь-якому разі не пізніше 10 (десяти) календарних днів письмово </w:t>
      </w:r>
      <w:r w:rsidRPr="00F763EE">
        <w:rPr>
          <w:color w:val="000000"/>
          <w:sz w:val="24"/>
          <w:szCs w:val="24"/>
        </w:rPr>
        <w:lastRenderedPageBreak/>
        <w:t xml:space="preserve">повідомити інші Сторони про настання і припинення обставин, що перешкоджають виконанню умов Договору. </w:t>
      </w:r>
    </w:p>
    <w:p w:rsidR="005947F4" w:rsidRPr="00F763EE" w:rsidRDefault="005947F4" w:rsidP="006E48C5">
      <w:pPr>
        <w:autoSpaceDE w:val="0"/>
        <w:autoSpaceDN w:val="0"/>
        <w:adjustRightInd w:val="0"/>
        <w:jc w:val="both"/>
        <w:rPr>
          <w:color w:val="000000"/>
          <w:sz w:val="24"/>
          <w:szCs w:val="24"/>
        </w:rPr>
      </w:pPr>
      <w:r w:rsidRPr="00F763EE">
        <w:rPr>
          <w:color w:val="000000"/>
          <w:sz w:val="24"/>
          <w:szCs w:val="24"/>
        </w:rPr>
        <w:t>6.3.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947F4" w:rsidRPr="00F763EE" w:rsidRDefault="005947F4" w:rsidP="006E48C5">
      <w:pPr>
        <w:autoSpaceDE w:val="0"/>
        <w:autoSpaceDN w:val="0"/>
        <w:adjustRightInd w:val="0"/>
        <w:jc w:val="both"/>
        <w:rPr>
          <w:color w:val="000000"/>
          <w:sz w:val="24"/>
          <w:szCs w:val="24"/>
        </w:rPr>
      </w:pPr>
      <w:r w:rsidRPr="00F763EE">
        <w:rPr>
          <w:color w:val="000000"/>
          <w:sz w:val="24"/>
          <w:szCs w:val="24"/>
        </w:rPr>
        <w:t>6.4. Якщо обставини непереборної сили будуть продовжуватися більше 2 (двох) місяців то кожна зі Сторін має право в установленому порядку розірвати цей Договір.</w:t>
      </w:r>
    </w:p>
    <w:p w:rsidR="005947F4" w:rsidRPr="00F763EE" w:rsidRDefault="005947F4" w:rsidP="006E48C5">
      <w:pPr>
        <w:jc w:val="center"/>
        <w:rPr>
          <w:b/>
          <w:sz w:val="24"/>
          <w:szCs w:val="24"/>
        </w:rPr>
      </w:pPr>
    </w:p>
    <w:p w:rsidR="005947F4" w:rsidRPr="00F763EE" w:rsidRDefault="005947F4" w:rsidP="006E48C5">
      <w:pPr>
        <w:jc w:val="center"/>
        <w:rPr>
          <w:b/>
          <w:bCs/>
          <w:sz w:val="24"/>
          <w:szCs w:val="24"/>
        </w:rPr>
      </w:pPr>
      <w:r w:rsidRPr="00F763EE">
        <w:rPr>
          <w:b/>
          <w:sz w:val="24"/>
          <w:szCs w:val="24"/>
        </w:rPr>
        <w:t>7</w:t>
      </w:r>
      <w:r w:rsidRPr="00F763EE">
        <w:rPr>
          <w:b/>
          <w:bCs/>
          <w:sz w:val="24"/>
          <w:szCs w:val="24"/>
        </w:rPr>
        <w:t>. ВИРІШЕННЯ СПОРІВ</w:t>
      </w:r>
    </w:p>
    <w:p w:rsidR="005947F4" w:rsidRPr="00F763EE" w:rsidRDefault="005947F4" w:rsidP="006E48C5">
      <w:pPr>
        <w:tabs>
          <w:tab w:val="left" w:pos="708"/>
        </w:tabs>
        <w:autoSpaceDE w:val="0"/>
        <w:autoSpaceDN w:val="0"/>
        <w:adjustRightInd w:val="0"/>
        <w:jc w:val="both"/>
        <w:rPr>
          <w:sz w:val="24"/>
          <w:szCs w:val="24"/>
        </w:rPr>
      </w:pPr>
      <w:r w:rsidRPr="00F763EE">
        <w:rPr>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5947F4" w:rsidRPr="00F763EE" w:rsidRDefault="005947F4" w:rsidP="006E48C5">
      <w:pPr>
        <w:tabs>
          <w:tab w:val="left" w:pos="708"/>
        </w:tabs>
        <w:autoSpaceDE w:val="0"/>
        <w:autoSpaceDN w:val="0"/>
        <w:adjustRightInd w:val="0"/>
        <w:jc w:val="both"/>
        <w:rPr>
          <w:sz w:val="24"/>
          <w:szCs w:val="24"/>
        </w:rPr>
      </w:pPr>
      <w:r w:rsidRPr="00F763EE">
        <w:rPr>
          <w:sz w:val="24"/>
          <w:szCs w:val="24"/>
        </w:rPr>
        <w:t>7.2. У разі недосягнення Сторонами згоди з приводу предмета спору шляхом переговорів,</w:t>
      </w:r>
      <w:r w:rsidRPr="00F763EE">
        <w:rPr>
          <w:sz w:val="24"/>
          <w:szCs w:val="24"/>
          <w:lang w:val="ru-RU"/>
        </w:rPr>
        <w:t xml:space="preserve"> </w:t>
      </w:r>
      <w:r w:rsidRPr="00F763EE">
        <w:rPr>
          <w:sz w:val="24"/>
          <w:szCs w:val="24"/>
        </w:rPr>
        <w:t>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законодавства України.</w:t>
      </w:r>
    </w:p>
    <w:p w:rsidR="008B4D9C" w:rsidRPr="00F763EE" w:rsidRDefault="008B4D9C" w:rsidP="006E48C5">
      <w:pPr>
        <w:spacing w:line="264" w:lineRule="auto"/>
        <w:jc w:val="center"/>
        <w:rPr>
          <w:b/>
          <w:sz w:val="24"/>
          <w:szCs w:val="24"/>
        </w:rPr>
      </w:pPr>
    </w:p>
    <w:p w:rsidR="005947F4" w:rsidRPr="00F763EE" w:rsidRDefault="005947F4" w:rsidP="006E48C5">
      <w:pPr>
        <w:spacing w:line="264" w:lineRule="auto"/>
        <w:jc w:val="center"/>
        <w:rPr>
          <w:b/>
          <w:sz w:val="24"/>
          <w:szCs w:val="24"/>
          <w:lang w:eastAsia="en-US"/>
        </w:rPr>
      </w:pPr>
      <w:r w:rsidRPr="00F763EE">
        <w:rPr>
          <w:b/>
          <w:sz w:val="24"/>
          <w:szCs w:val="24"/>
        </w:rPr>
        <w:t>8. СТРОК ДІЇ ДОГОВОРУ</w:t>
      </w:r>
    </w:p>
    <w:p w:rsidR="005947F4" w:rsidRPr="00CE51BB" w:rsidRDefault="005947F4" w:rsidP="006E48C5">
      <w:pPr>
        <w:widowControl w:val="0"/>
        <w:shd w:val="clear" w:color="auto" w:fill="FFFFFF"/>
        <w:ind w:right="-6"/>
        <w:jc w:val="both"/>
      </w:pPr>
      <w:r w:rsidRPr="00F763EE">
        <w:rPr>
          <w:sz w:val="24"/>
          <w:szCs w:val="24"/>
        </w:rPr>
        <w:t>8.1. Договір вважається укладеним і набирає чинності з моменту його підписання Сторонами і діє до 31 грудня 20</w:t>
      </w:r>
      <w:r w:rsidR="00F97265">
        <w:rPr>
          <w:sz w:val="24"/>
          <w:szCs w:val="24"/>
        </w:rPr>
        <w:t xml:space="preserve">20 </w:t>
      </w:r>
      <w:r w:rsidRPr="00F763EE">
        <w:rPr>
          <w:sz w:val="24"/>
          <w:szCs w:val="24"/>
        </w:rPr>
        <w:t xml:space="preserve">року, </w:t>
      </w:r>
      <w:r w:rsidRPr="00CE51BB">
        <w:rPr>
          <w:sz w:val="24"/>
          <w:szCs w:val="24"/>
        </w:rPr>
        <w:t>а в частині розрахунків – до повного виконання сторонами своїх зобов’язань.</w:t>
      </w:r>
      <w:r w:rsidR="00041169" w:rsidRPr="00CE51BB">
        <w:rPr>
          <w:sz w:val="24"/>
          <w:szCs w:val="24"/>
        </w:rPr>
        <w:t xml:space="preserve"> Сторони, керуючись ч.3 ст. 631 Цивільного Кодексу України, домовились, що всі умови даного договору  розповсюджують свою дію на відносини, які виникли між сторонами з </w:t>
      </w:r>
      <w:r w:rsidR="001D1B24">
        <w:rPr>
          <w:color w:val="FF0000"/>
          <w:sz w:val="24"/>
          <w:szCs w:val="24"/>
        </w:rPr>
        <w:t>________________</w:t>
      </w:r>
      <w:r w:rsidR="00CE51BB">
        <w:rPr>
          <w:color w:val="FF0000"/>
          <w:sz w:val="24"/>
          <w:szCs w:val="24"/>
        </w:rPr>
        <w:t xml:space="preserve"> </w:t>
      </w:r>
      <w:r w:rsidR="00CE51BB" w:rsidRPr="00CE51BB">
        <w:rPr>
          <w:i/>
          <w:color w:val="FF0000"/>
          <w:sz w:val="24"/>
          <w:szCs w:val="24"/>
        </w:rPr>
        <w:t>(дата заїзду</w:t>
      </w:r>
      <w:r w:rsidR="00CE51BB">
        <w:rPr>
          <w:i/>
          <w:color w:val="FF0000"/>
          <w:sz w:val="24"/>
          <w:szCs w:val="24"/>
        </w:rPr>
        <w:t>).</w:t>
      </w:r>
    </w:p>
    <w:p w:rsidR="005947F4" w:rsidRPr="00F763EE" w:rsidRDefault="005947F4" w:rsidP="006E48C5">
      <w:pPr>
        <w:tabs>
          <w:tab w:val="left" w:pos="708"/>
        </w:tabs>
        <w:autoSpaceDE w:val="0"/>
        <w:autoSpaceDN w:val="0"/>
        <w:adjustRightInd w:val="0"/>
        <w:jc w:val="both"/>
        <w:rPr>
          <w:sz w:val="24"/>
          <w:szCs w:val="24"/>
        </w:rPr>
      </w:pPr>
      <w:r w:rsidRPr="00F763EE">
        <w:rPr>
          <w:sz w:val="24"/>
          <w:szCs w:val="24"/>
        </w:rPr>
        <w:t>8.2. Дія Договору припиняється за умови:</w:t>
      </w:r>
    </w:p>
    <w:p w:rsidR="005947F4" w:rsidRPr="00F763EE" w:rsidRDefault="005947F4" w:rsidP="006E48C5">
      <w:pPr>
        <w:shd w:val="clear" w:color="auto" w:fill="FFFFFF"/>
        <w:tabs>
          <w:tab w:val="left" w:pos="708"/>
        </w:tabs>
        <w:autoSpaceDE w:val="0"/>
        <w:autoSpaceDN w:val="0"/>
        <w:adjustRightInd w:val="0"/>
        <w:jc w:val="both"/>
        <w:rPr>
          <w:sz w:val="24"/>
          <w:szCs w:val="24"/>
        </w:rPr>
      </w:pPr>
      <w:r w:rsidRPr="00F763EE">
        <w:rPr>
          <w:sz w:val="24"/>
          <w:szCs w:val="24"/>
        </w:rPr>
        <w:t>а) повного виконання Сторонами своїх зобов’язань за Договором;</w:t>
      </w:r>
    </w:p>
    <w:p w:rsidR="005947F4" w:rsidRPr="00F763EE" w:rsidRDefault="005947F4" w:rsidP="006E48C5">
      <w:pPr>
        <w:shd w:val="clear" w:color="auto" w:fill="FFFFFF"/>
        <w:tabs>
          <w:tab w:val="left" w:pos="708"/>
        </w:tabs>
        <w:autoSpaceDE w:val="0"/>
        <w:autoSpaceDN w:val="0"/>
        <w:adjustRightInd w:val="0"/>
        <w:jc w:val="both"/>
        <w:rPr>
          <w:sz w:val="24"/>
          <w:szCs w:val="24"/>
        </w:rPr>
      </w:pPr>
      <w:r w:rsidRPr="00F763EE">
        <w:rPr>
          <w:sz w:val="24"/>
          <w:szCs w:val="24"/>
        </w:rPr>
        <w:t>б) за згодою Сторін;</w:t>
      </w:r>
    </w:p>
    <w:p w:rsidR="005947F4" w:rsidRPr="00F763EE" w:rsidRDefault="005947F4" w:rsidP="006E48C5">
      <w:pPr>
        <w:shd w:val="clear" w:color="auto" w:fill="FFFFFF"/>
        <w:tabs>
          <w:tab w:val="left" w:pos="708"/>
        </w:tabs>
        <w:autoSpaceDE w:val="0"/>
        <w:autoSpaceDN w:val="0"/>
        <w:adjustRightInd w:val="0"/>
        <w:jc w:val="both"/>
        <w:rPr>
          <w:sz w:val="24"/>
          <w:szCs w:val="24"/>
        </w:rPr>
      </w:pPr>
      <w:r w:rsidRPr="00F763EE">
        <w:rPr>
          <w:sz w:val="24"/>
          <w:szCs w:val="24"/>
        </w:rPr>
        <w:t>в) за ініціативою Представника дитини;</w:t>
      </w:r>
    </w:p>
    <w:p w:rsidR="005947F4" w:rsidRPr="00F763EE" w:rsidRDefault="005947F4" w:rsidP="006E48C5">
      <w:pPr>
        <w:shd w:val="clear" w:color="auto" w:fill="FFFFFF"/>
        <w:tabs>
          <w:tab w:val="left" w:pos="708"/>
        </w:tabs>
        <w:autoSpaceDE w:val="0"/>
        <w:autoSpaceDN w:val="0"/>
        <w:adjustRightInd w:val="0"/>
        <w:jc w:val="both"/>
        <w:rPr>
          <w:sz w:val="24"/>
          <w:szCs w:val="24"/>
        </w:rPr>
      </w:pPr>
      <w:r w:rsidRPr="00F763EE">
        <w:rPr>
          <w:sz w:val="24"/>
          <w:szCs w:val="24"/>
        </w:rPr>
        <w:t>г) з інших підстав, передбачених законодавством України.</w:t>
      </w:r>
    </w:p>
    <w:p w:rsidR="005947F4" w:rsidRPr="00F763EE" w:rsidRDefault="005947F4" w:rsidP="006E48C5">
      <w:pPr>
        <w:tabs>
          <w:tab w:val="left" w:pos="708"/>
        </w:tabs>
        <w:autoSpaceDE w:val="0"/>
        <w:autoSpaceDN w:val="0"/>
        <w:adjustRightInd w:val="0"/>
        <w:jc w:val="both"/>
        <w:rPr>
          <w:sz w:val="24"/>
          <w:szCs w:val="24"/>
        </w:rPr>
      </w:pPr>
      <w:r w:rsidRPr="00F763EE">
        <w:rPr>
          <w:sz w:val="24"/>
          <w:szCs w:val="24"/>
        </w:rPr>
        <w:t>8.3. Закінчення терміну дії Договору не звільняє Сторони від відповідальності за його порушення, що мало місце під час дії Договору.</w:t>
      </w:r>
    </w:p>
    <w:p w:rsidR="005947F4" w:rsidRPr="00F763EE" w:rsidRDefault="005947F4" w:rsidP="006E48C5">
      <w:pPr>
        <w:tabs>
          <w:tab w:val="left" w:pos="708"/>
        </w:tabs>
        <w:autoSpaceDE w:val="0"/>
        <w:autoSpaceDN w:val="0"/>
        <w:adjustRightInd w:val="0"/>
        <w:jc w:val="both"/>
        <w:rPr>
          <w:b/>
          <w:bCs/>
          <w:sz w:val="24"/>
          <w:szCs w:val="24"/>
        </w:rPr>
      </w:pPr>
    </w:p>
    <w:p w:rsidR="005947F4" w:rsidRPr="00F763EE" w:rsidRDefault="005947F4" w:rsidP="006E48C5">
      <w:pPr>
        <w:autoSpaceDE w:val="0"/>
        <w:autoSpaceDN w:val="0"/>
        <w:adjustRightInd w:val="0"/>
        <w:jc w:val="center"/>
        <w:rPr>
          <w:b/>
          <w:bCs/>
          <w:sz w:val="24"/>
          <w:szCs w:val="24"/>
        </w:rPr>
      </w:pPr>
      <w:r w:rsidRPr="00F763EE">
        <w:rPr>
          <w:b/>
          <w:bCs/>
          <w:sz w:val="24"/>
          <w:szCs w:val="24"/>
        </w:rPr>
        <w:t>9. ВНЕСЕННЯ ЗМІН ДО ДОГОВОРУ</w:t>
      </w:r>
    </w:p>
    <w:p w:rsidR="005947F4" w:rsidRPr="00F763EE" w:rsidRDefault="005947F4" w:rsidP="006E48C5">
      <w:pPr>
        <w:widowControl w:val="0"/>
        <w:tabs>
          <w:tab w:val="left" w:pos="708"/>
        </w:tabs>
        <w:autoSpaceDE w:val="0"/>
        <w:autoSpaceDN w:val="0"/>
        <w:adjustRightInd w:val="0"/>
        <w:jc w:val="both"/>
        <w:rPr>
          <w:sz w:val="24"/>
          <w:szCs w:val="24"/>
        </w:rPr>
      </w:pPr>
      <w:r w:rsidRPr="00F763EE">
        <w:rPr>
          <w:sz w:val="24"/>
          <w:szCs w:val="24"/>
        </w:rPr>
        <w:t>9.1. Всі зміни та доповнення до Договору оформлюються додатковою угодою до Договору.</w:t>
      </w:r>
    </w:p>
    <w:p w:rsidR="005947F4" w:rsidRPr="00F763EE" w:rsidRDefault="005947F4" w:rsidP="006E48C5">
      <w:pPr>
        <w:widowControl w:val="0"/>
        <w:tabs>
          <w:tab w:val="left" w:pos="708"/>
        </w:tabs>
        <w:autoSpaceDE w:val="0"/>
        <w:autoSpaceDN w:val="0"/>
        <w:adjustRightInd w:val="0"/>
        <w:jc w:val="both"/>
        <w:rPr>
          <w:sz w:val="24"/>
          <w:szCs w:val="24"/>
        </w:rPr>
      </w:pPr>
      <w:r w:rsidRPr="00F763EE">
        <w:rPr>
          <w:sz w:val="24"/>
          <w:szCs w:val="24"/>
        </w:rPr>
        <w:t xml:space="preserve">9.2. Додаткова угода та додатки до Договору є його невід’ємною частиною і мають юридичну силу у разі, якщо вони </w:t>
      </w:r>
      <w:r w:rsidRPr="00F763EE">
        <w:rPr>
          <w:sz w:val="24"/>
          <w:szCs w:val="24"/>
          <w:lang w:val="ru-RU"/>
        </w:rPr>
        <w:t>у</w:t>
      </w:r>
      <w:r w:rsidRPr="00F763EE">
        <w:rPr>
          <w:sz w:val="24"/>
          <w:szCs w:val="24"/>
        </w:rPr>
        <w:t>кладені у письмовій формі.</w:t>
      </w:r>
    </w:p>
    <w:p w:rsidR="005947F4" w:rsidRPr="00F763EE" w:rsidRDefault="005947F4" w:rsidP="006E48C5">
      <w:pPr>
        <w:widowControl w:val="0"/>
        <w:tabs>
          <w:tab w:val="left" w:pos="708"/>
        </w:tabs>
        <w:autoSpaceDE w:val="0"/>
        <w:autoSpaceDN w:val="0"/>
        <w:adjustRightInd w:val="0"/>
        <w:jc w:val="both"/>
        <w:rPr>
          <w:sz w:val="24"/>
          <w:szCs w:val="24"/>
        </w:rPr>
      </w:pPr>
    </w:p>
    <w:p w:rsidR="005947F4" w:rsidRPr="00F763EE" w:rsidRDefault="005947F4" w:rsidP="006E48C5">
      <w:pPr>
        <w:jc w:val="center"/>
        <w:rPr>
          <w:b/>
          <w:bCs/>
          <w:sz w:val="24"/>
          <w:szCs w:val="24"/>
        </w:rPr>
      </w:pPr>
      <w:r w:rsidRPr="00F763EE">
        <w:rPr>
          <w:b/>
          <w:bCs/>
          <w:sz w:val="24"/>
          <w:szCs w:val="24"/>
        </w:rPr>
        <w:t>10. ІНШІ УМОВИ</w:t>
      </w:r>
    </w:p>
    <w:p w:rsidR="005947F4" w:rsidRPr="00F763EE" w:rsidRDefault="005947F4" w:rsidP="006E48C5">
      <w:pPr>
        <w:tabs>
          <w:tab w:val="left" w:pos="994"/>
        </w:tabs>
        <w:autoSpaceDE w:val="0"/>
        <w:autoSpaceDN w:val="0"/>
        <w:adjustRightInd w:val="0"/>
        <w:ind w:right="-6"/>
        <w:jc w:val="both"/>
        <w:rPr>
          <w:color w:val="000000"/>
          <w:sz w:val="24"/>
          <w:szCs w:val="24"/>
          <w:highlight w:val="white"/>
        </w:rPr>
      </w:pPr>
      <w:r w:rsidRPr="00F763EE">
        <w:rPr>
          <w:sz w:val="24"/>
          <w:szCs w:val="24"/>
        </w:rPr>
        <w:t xml:space="preserve">10.1. Усі правовідносини, що виникають з Договору або пов’язані із ним, регламентуються Договором. </w:t>
      </w:r>
      <w:r w:rsidRPr="00F763EE">
        <w:rPr>
          <w:color w:val="000000"/>
          <w:sz w:val="24"/>
          <w:szCs w:val="24"/>
          <w:highlight w:val="white"/>
        </w:rPr>
        <w:t>У випадках, не передбачених цим Договором, Сторони керуються чинним законодавством України.</w:t>
      </w:r>
    </w:p>
    <w:p w:rsidR="005947F4" w:rsidRPr="00F763EE" w:rsidRDefault="005947F4" w:rsidP="006E48C5">
      <w:pPr>
        <w:widowControl w:val="0"/>
        <w:autoSpaceDE w:val="0"/>
        <w:autoSpaceDN w:val="0"/>
        <w:adjustRightInd w:val="0"/>
        <w:jc w:val="both"/>
        <w:rPr>
          <w:sz w:val="24"/>
          <w:szCs w:val="24"/>
        </w:rPr>
      </w:pPr>
      <w:r w:rsidRPr="00F763EE">
        <w:rPr>
          <w:sz w:val="24"/>
          <w:szCs w:val="24"/>
        </w:rPr>
        <w:t>10.2. Після підписання Договору усі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5947F4" w:rsidRPr="00F763EE" w:rsidRDefault="005947F4" w:rsidP="006E48C5">
      <w:pPr>
        <w:autoSpaceDE w:val="0"/>
        <w:autoSpaceDN w:val="0"/>
        <w:adjustRightInd w:val="0"/>
        <w:jc w:val="both"/>
        <w:rPr>
          <w:sz w:val="24"/>
          <w:szCs w:val="24"/>
        </w:rPr>
      </w:pPr>
      <w:r w:rsidRPr="00F763EE">
        <w:rPr>
          <w:sz w:val="24"/>
          <w:szCs w:val="24"/>
          <w:lang w:val="ru-RU"/>
        </w:rPr>
        <w:t xml:space="preserve">10.3. </w:t>
      </w:r>
      <w:r w:rsidRPr="00F763EE">
        <w:rPr>
          <w:sz w:val="24"/>
          <w:szCs w:val="24"/>
        </w:rPr>
        <w:t>Фізичні особи, які підписали даний Договір, своїми підписами засвідчують, що вони:</w:t>
      </w:r>
    </w:p>
    <w:p w:rsidR="005947F4" w:rsidRPr="00F763EE" w:rsidRDefault="005947F4" w:rsidP="006E48C5">
      <w:pPr>
        <w:autoSpaceDE w:val="0"/>
        <w:autoSpaceDN w:val="0"/>
        <w:adjustRightInd w:val="0"/>
        <w:jc w:val="both"/>
        <w:rPr>
          <w:sz w:val="24"/>
          <w:szCs w:val="24"/>
        </w:rPr>
      </w:pPr>
      <w:r w:rsidRPr="00F763EE">
        <w:rPr>
          <w:sz w:val="24"/>
          <w:szCs w:val="24"/>
          <w:lang w:val="ru-RU"/>
        </w:rPr>
        <w:t xml:space="preserve">- </w:t>
      </w:r>
      <w:r w:rsidRPr="00F763EE">
        <w:rPr>
          <w:sz w:val="24"/>
          <w:szCs w:val="24"/>
        </w:rPr>
        <w:t>надали згоду на обробку своїх персональних даних, які містяться в тексті даного Договору, з метою забезпечення реалізації відповідних цивільно-правових і господарсько-правових відносин Сторі</w:t>
      </w:r>
      <w:proofErr w:type="gramStart"/>
      <w:r w:rsidRPr="00F763EE">
        <w:rPr>
          <w:sz w:val="24"/>
          <w:szCs w:val="24"/>
        </w:rPr>
        <w:t>н</w:t>
      </w:r>
      <w:proofErr w:type="gramEnd"/>
      <w:r w:rsidRPr="00F763EE">
        <w:rPr>
          <w:sz w:val="24"/>
          <w:szCs w:val="24"/>
        </w:rPr>
        <w:t xml:space="preserve"> в базах персональних даних контрагентів Сторін;</w:t>
      </w:r>
    </w:p>
    <w:p w:rsidR="005947F4" w:rsidRPr="00F763EE" w:rsidRDefault="005947F4" w:rsidP="006E48C5">
      <w:pPr>
        <w:autoSpaceDE w:val="0"/>
        <w:autoSpaceDN w:val="0"/>
        <w:adjustRightInd w:val="0"/>
        <w:jc w:val="both"/>
        <w:rPr>
          <w:sz w:val="24"/>
          <w:szCs w:val="24"/>
          <w:lang w:val="ru-RU"/>
        </w:rPr>
      </w:pPr>
      <w:r w:rsidRPr="00F763EE">
        <w:rPr>
          <w:sz w:val="24"/>
          <w:szCs w:val="24"/>
          <w:lang w:val="ru-RU"/>
        </w:rPr>
        <w:t xml:space="preserve">- </w:t>
      </w:r>
      <w:r w:rsidRPr="00F763EE">
        <w:rPr>
          <w:sz w:val="24"/>
          <w:szCs w:val="24"/>
        </w:rPr>
        <w:t xml:space="preserve">повідомлені щодо включення інформації до бази персональних даних відповідно до ст. 8 Закону України </w:t>
      </w:r>
      <w:r w:rsidRPr="00F763EE">
        <w:rPr>
          <w:sz w:val="24"/>
          <w:szCs w:val="24"/>
          <w:lang w:val="ru-RU"/>
        </w:rPr>
        <w:t>«</w:t>
      </w:r>
      <w:r w:rsidRPr="00F763EE">
        <w:rPr>
          <w:sz w:val="24"/>
          <w:szCs w:val="24"/>
        </w:rPr>
        <w:t>Про захист персональних даних</w:t>
      </w:r>
      <w:r w:rsidRPr="00F763EE">
        <w:rPr>
          <w:sz w:val="24"/>
          <w:szCs w:val="24"/>
          <w:lang w:val="ru-RU"/>
        </w:rPr>
        <w:t>».</w:t>
      </w:r>
    </w:p>
    <w:p w:rsidR="005947F4" w:rsidRPr="00F763EE" w:rsidRDefault="005947F4" w:rsidP="006E48C5">
      <w:pPr>
        <w:widowControl w:val="0"/>
        <w:autoSpaceDE w:val="0"/>
        <w:autoSpaceDN w:val="0"/>
        <w:adjustRightInd w:val="0"/>
        <w:jc w:val="both"/>
        <w:rPr>
          <w:sz w:val="24"/>
          <w:szCs w:val="24"/>
        </w:rPr>
      </w:pPr>
      <w:r w:rsidRPr="00F763EE">
        <w:rPr>
          <w:sz w:val="24"/>
          <w:szCs w:val="24"/>
        </w:rPr>
        <w:t>10.4.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5947F4" w:rsidRPr="00F763EE" w:rsidRDefault="005947F4" w:rsidP="006E48C5">
      <w:pPr>
        <w:autoSpaceDE w:val="0"/>
        <w:autoSpaceDN w:val="0"/>
        <w:adjustRightInd w:val="0"/>
        <w:jc w:val="both"/>
        <w:rPr>
          <w:sz w:val="24"/>
          <w:szCs w:val="24"/>
        </w:rPr>
      </w:pPr>
      <w:r w:rsidRPr="00F763EE">
        <w:rPr>
          <w:sz w:val="24"/>
          <w:szCs w:val="24"/>
        </w:rPr>
        <w:lastRenderedPageBreak/>
        <w:t>10.5. Будь 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rsidR="005947F4" w:rsidRPr="00F763EE" w:rsidRDefault="005947F4" w:rsidP="006E48C5">
      <w:pPr>
        <w:widowControl w:val="0"/>
        <w:autoSpaceDE w:val="0"/>
        <w:autoSpaceDN w:val="0"/>
        <w:adjustRightInd w:val="0"/>
        <w:jc w:val="both"/>
        <w:rPr>
          <w:color w:val="000000"/>
          <w:sz w:val="24"/>
          <w:szCs w:val="24"/>
        </w:rPr>
      </w:pPr>
      <w:r w:rsidRPr="00F763EE">
        <w:rPr>
          <w:color w:val="000000"/>
          <w:sz w:val="24"/>
          <w:szCs w:val="24"/>
        </w:rPr>
        <w:t>10.6. Договір складено при повному розумінні Сторонами його умов та термінології українською мовою, у 3 (трьох) автентичних примірниках, які мають однакову юридичну силу, – по одному для кожної із Сторін.</w:t>
      </w:r>
    </w:p>
    <w:p w:rsidR="005947F4" w:rsidRPr="00C628B4" w:rsidRDefault="005947F4" w:rsidP="006E48C5">
      <w:pPr>
        <w:spacing w:line="264" w:lineRule="auto"/>
        <w:rPr>
          <w:b/>
          <w:sz w:val="24"/>
          <w:szCs w:val="24"/>
        </w:rPr>
      </w:pPr>
    </w:p>
    <w:p w:rsidR="005947F4" w:rsidRPr="00C628B4" w:rsidRDefault="005947F4" w:rsidP="006E48C5">
      <w:pPr>
        <w:spacing w:line="264" w:lineRule="auto"/>
        <w:jc w:val="center"/>
        <w:rPr>
          <w:b/>
          <w:sz w:val="24"/>
          <w:szCs w:val="24"/>
        </w:rPr>
      </w:pPr>
      <w:r w:rsidRPr="00C628B4">
        <w:rPr>
          <w:b/>
          <w:sz w:val="24"/>
          <w:szCs w:val="24"/>
        </w:rPr>
        <w:t>11. ЮРИДИЧНІ АДРЕСИ ТА БАНКІВСЬКІ РЕКВІЗИТИ СТОРІН</w:t>
      </w:r>
    </w:p>
    <w:tbl>
      <w:tblPr>
        <w:tblW w:w="10188" w:type="dxa"/>
        <w:tblInd w:w="-34" w:type="dxa"/>
        <w:tblLayout w:type="fixed"/>
        <w:tblLook w:val="00A0"/>
      </w:tblPr>
      <w:tblGrid>
        <w:gridCol w:w="3403"/>
        <w:gridCol w:w="4252"/>
        <w:gridCol w:w="2533"/>
      </w:tblGrid>
      <w:tr w:rsidR="005947F4" w:rsidRPr="00F763EE" w:rsidTr="00F97265">
        <w:trPr>
          <w:trHeight w:val="724"/>
        </w:trPr>
        <w:tc>
          <w:tcPr>
            <w:tcW w:w="3403" w:type="dxa"/>
          </w:tcPr>
          <w:p w:rsidR="005947F4" w:rsidRPr="00F763EE" w:rsidRDefault="005947F4" w:rsidP="006E48C5">
            <w:pPr>
              <w:jc w:val="center"/>
              <w:rPr>
                <w:b/>
                <w:sz w:val="24"/>
                <w:szCs w:val="24"/>
                <w:lang w:val="ru-RU" w:eastAsia="en-US"/>
              </w:rPr>
            </w:pPr>
          </w:p>
          <w:p w:rsidR="005947F4" w:rsidRPr="00F763EE" w:rsidRDefault="005947F4" w:rsidP="006E48C5">
            <w:pPr>
              <w:jc w:val="center"/>
              <w:rPr>
                <w:sz w:val="24"/>
                <w:szCs w:val="24"/>
                <w:lang w:eastAsia="en-US"/>
              </w:rPr>
            </w:pPr>
            <w:r w:rsidRPr="00F763EE">
              <w:rPr>
                <w:sz w:val="24"/>
                <w:szCs w:val="24"/>
              </w:rPr>
              <w:t>ЗАМОВНИК</w:t>
            </w:r>
          </w:p>
        </w:tc>
        <w:tc>
          <w:tcPr>
            <w:tcW w:w="4252" w:type="dxa"/>
          </w:tcPr>
          <w:p w:rsidR="005947F4" w:rsidRPr="00F763EE" w:rsidRDefault="005947F4" w:rsidP="006E48C5">
            <w:pPr>
              <w:ind w:right="725"/>
              <w:jc w:val="center"/>
              <w:rPr>
                <w:sz w:val="24"/>
                <w:szCs w:val="24"/>
                <w:lang w:eastAsia="en-US"/>
              </w:rPr>
            </w:pPr>
          </w:p>
          <w:p w:rsidR="005947F4" w:rsidRPr="00F763EE" w:rsidRDefault="005947F4" w:rsidP="008B4D9C">
            <w:pPr>
              <w:ind w:right="725"/>
              <w:jc w:val="center"/>
              <w:rPr>
                <w:sz w:val="24"/>
                <w:szCs w:val="24"/>
              </w:rPr>
            </w:pPr>
            <w:r w:rsidRPr="00F763EE">
              <w:rPr>
                <w:sz w:val="24"/>
                <w:szCs w:val="24"/>
              </w:rPr>
              <w:t>ВИКОНАВЕЦЬ</w:t>
            </w:r>
          </w:p>
        </w:tc>
        <w:tc>
          <w:tcPr>
            <w:tcW w:w="2533" w:type="dxa"/>
            <w:vAlign w:val="center"/>
          </w:tcPr>
          <w:p w:rsidR="005947F4" w:rsidRPr="00F763EE" w:rsidRDefault="005947F4" w:rsidP="006E48C5">
            <w:pPr>
              <w:jc w:val="center"/>
              <w:rPr>
                <w:sz w:val="24"/>
                <w:szCs w:val="24"/>
                <w:highlight w:val="yellow"/>
              </w:rPr>
            </w:pPr>
            <w:r w:rsidRPr="00F763EE">
              <w:rPr>
                <w:sz w:val="24"/>
                <w:szCs w:val="24"/>
              </w:rPr>
              <w:t>ПРЕДСТАВНИК ДИТИНИ</w:t>
            </w:r>
          </w:p>
        </w:tc>
      </w:tr>
      <w:tr w:rsidR="005947F4" w:rsidRPr="00F763EE" w:rsidTr="00F97265">
        <w:trPr>
          <w:trHeight w:val="4916"/>
        </w:trPr>
        <w:tc>
          <w:tcPr>
            <w:tcW w:w="3403" w:type="dxa"/>
          </w:tcPr>
          <w:p w:rsidR="005947F4" w:rsidRDefault="005947F4" w:rsidP="006E48C5">
            <w:pPr>
              <w:rPr>
                <w:rStyle w:val="a5"/>
                <w:color w:val="FF0000"/>
                <w:sz w:val="24"/>
                <w:szCs w:val="24"/>
                <w:u w:val="none"/>
              </w:rPr>
            </w:pPr>
          </w:p>
          <w:p w:rsidR="001D1B24" w:rsidRDefault="001D1B24" w:rsidP="006E48C5">
            <w:pPr>
              <w:rPr>
                <w:rStyle w:val="a5"/>
                <w:color w:val="FF0000"/>
                <w:sz w:val="24"/>
                <w:szCs w:val="24"/>
                <w:u w:val="none"/>
              </w:rPr>
            </w:pPr>
          </w:p>
          <w:p w:rsidR="001D1B24" w:rsidRDefault="001D1B24" w:rsidP="006E48C5">
            <w:pPr>
              <w:rPr>
                <w:rStyle w:val="a5"/>
                <w:color w:val="FF0000"/>
                <w:sz w:val="24"/>
                <w:szCs w:val="24"/>
                <w:u w:val="none"/>
              </w:rPr>
            </w:pPr>
          </w:p>
          <w:p w:rsidR="001D1B24" w:rsidRDefault="001D1B24" w:rsidP="006E48C5">
            <w:pPr>
              <w:rPr>
                <w:rStyle w:val="a5"/>
                <w:color w:val="FF0000"/>
                <w:sz w:val="24"/>
                <w:szCs w:val="24"/>
                <w:u w:val="none"/>
              </w:rPr>
            </w:pPr>
          </w:p>
          <w:p w:rsidR="001D1B24" w:rsidRDefault="001D1B24" w:rsidP="006E48C5">
            <w:pPr>
              <w:rPr>
                <w:rStyle w:val="a5"/>
                <w:color w:val="FF0000"/>
                <w:sz w:val="24"/>
                <w:szCs w:val="24"/>
                <w:u w:val="none"/>
              </w:rPr>
            </w:pPr>
          </w:p>
          <w:p w:rsidR="001D1B24" w:rsidRDefault="001D1B24" w:rsidP="006E48C5">
            <w:pPr>
              <w:rPr>
                <w:rStyle w:val="a5"/>
                <w:color w:val="FF0000"/>
                <w:sz w:val="24"/>
                <w:szCs w:val="24"/>
                <w:u w:val="none"/>
              </w:rPr>
            </w:pPr>
          </w:p>
          <w:p w:rsidR="001D1B24" w:rsidRDefault="001D1B24" w:rsidP="006E48C5">
            <w:pPr>
              <w:rPr>
                <w:rStyle w:val="a5"/>
                <w:color w:val="FF0000"/>
                <w:sz w:val="24"/>
                <w:szCs w:val="24"/>
                <w:u w:val="none"/>
              </w:rPr>
            </w:pPr>
          </w:p>
          <w:p w:rsidR="001D1B24" w:rsidRDefault="001D1B24" w:rsidP="006E48C5">
            <w:pPr>
              <w:rPr>
                <w:rStyle w:val="a5"/>
                <w:color w:val="FF0000"/>
                <w:sz w:val="24"/>
                <w:szCs w:val="24"/>
                <w:u w:val="none"/>
              </w:rPr>
            </w:pPr>
          </w:p>
          <w:p w:rsidR="001D1B24" w:rsidRDefault="001D1B24" w:rsidP="006E48C5">
            <w:pPr>
              <w:rPr>
                <w:rStyle w:val="a5"/>
                <w:color w:val="FF0000"/>
                <w:sz w:val="24"/>
                <w:szCs w:val="24"/>
                <w:u w:val="none"/>
              </w:rPr>
            </w:pPr>
          </w:p>
          <w:p w:rsidR="001D1B24" w:rsidRDefault="001D1B24" w:rsidP="006E48C5">
            <w:pPr>
              <w:rPr>
                <w:rStyle w:val="a5"/>
                <w:color w:val="FF0000"/>
                <w:sz w:val="24"/>
                <w:szCs w:val="24"/>
                <w:u w:val="none"/>
              </w:rPr>
            </w:pPr>
          </w:p>
          <w:p w:rsidR="001D1B24" w:rsidRDefault="001D1B24" w:rsidP="006E48C5">
            <w:pPr>
              <w:rPr>
                <w:rStyle w:val="a5"/>
                <w:color w:val="FF0000"/>
                <w:sz w:val="24"/>
                <w:szCs w:val="24"/>
                <w:u w:val="none"/>
              </w:rPr>
            </w:pPr>
          </w:p>
          <w:p w:rsidR="001D1B24" w:rsidRDefault="001D1B24" w:rsidP="006E48C5">
            <w:pPr>
              <w:rPr>
                <w:rStyle w:val="a5"/>
                <w:color w:val="FF0000"/>
                <w:sz w:val="24"/>
                <w:szCs w:val="24"/>
                <w:u w:val="none"/>
              </w:rPr>
            </w:pPr>
          </w:p>
          <w:p w:rsidR="001D1B24" w:rsidRDefault="001D1B24" w:rsidP="006E48C5">
            <w:pPr>
              <w:rPr>
                <w:rStyle w:val="a5"/>
                <w:color w:val="FF0000"/>
                <w:sz w:val="24"/>
                <w:szCs w:val="24"/>
                <w:u w:val="none"/>
              </w:rPr>
            </w:pPr>
          </w:p>
          <w:p w:rsidR="001D1B24" w:rsidRDefault="001D1B24" w:rsidP="006E48C5">
            <w:pPr>
              <w:rPr>
                <w:rStyle w:val="a5"/>
                <w:color w:val="FF0000"/>
                <w:sz w:val="24"/>
                <w:szCs w:val="24"/>
                <w:u w:val="none"/>
              </w:rPr>
            </w:pPr>
          </w:p>
          <w:p w:rsidR="001D1B24" w:rsidRDefault="001D1B24" w:rsidP="006E48C5">
            <w:pPr>
              <w:rPr>
                <w:rStyle w:val="a5"/>
                <w:color w:val="FF0000"/>
                <w:sz w:val="24"/>
                <w:szCs w:val="24"/>
                <w:u w:val="none"/>
              </w:rPr>
            </w:pPr>
          </w:p>
          <w:p w:rsidR="001D1B24" w:rsidRPr="00F763EE" w:rsidRDefault="001D1B24" w:rsidP="006E48C5">
            <w:pPr>
              <w:rPr>
                <w:rStyle w:val="a5"/>
                <w:color w:val="FF0000"/>
                <w:sz w:val="24"/>
                <w:szCs w:val="24"/>
                <w:u w:val="none"/>
              </w:rPr>
            </w:pPr>
          </w:p>
          <w:p w:rsidR="005947F4" w:rsidRPr="00F763EE" w:rsidRDefault="005947F4" w:rsidP="006E48C5">
            <w:pPr>
              <w:rPr>
                <w:rStyle w:val="a5"/>
                <w:color w:val="FF0000"/>
                <w:sz w:val="24"/>
                <w:szCs w:val="24"/>
                <w:u w:val="none"/>
              </w:rPr>
            </w:pPr>
            <w:r w:rsidRPr="00F763EE">
              <w:rPr>
                <w:rStyle w:val="a5"/>
                <w:color w:val="FF0000"/>
                <w:sz w:val="24"/>
                <w:szCs w:val="24"/>
                <w:u w:val="none"/>
              </w:rPr>
              <w:t>_____________</w:t>
            </w:r>
            <w:r w:rsidR="001D1B24">
              <w:rPr>
                <w:rStyle w:val="a5"/>
                <w:color w:val="FF0000"/>
                <w:sz w:val="24"/>
                <w:szCs w:val="24"/>
                <w:u w:val="none"/>
              </w:rPr>
              <w:t>/_____________</w:t>
            </w:r>
          </w:p>
          <w:p w:rsidR="005947F4" w:rsidRPr="00F763EE" w:rsidRDefault="005947F4" w:rsidP="006E48C5">
            <w:pPr>
              <w:ind w:right="34"/>
              <w:rPr>
                <w:rStyle w:val="a5"/>
                <w:color w:val="000000"/>
                <w:sz w:val="24"/>
                <w:szCs w:val="24"/>
                <w:u w:val="none"/>
              </w:rPr>
            </w:pPr>
            <w:r w:rsidRPr="00F763EE">
              <w:rPr>
                <w:rStyle w:val="a5"/>
                <w:color w:val="000000"/>
                <w:sz w:val="24"/>
                <w:szCs w:val="24"/>
                <w:u w:val="none"/>
              </w:rPr>
              <w:t xml:space="preserve"> </w:t>
            </w:r>
          </w:p>
          <w:p w:rsidR="005947F4" w:rsidRPr="00F763EE" w:rsidRDefault="005947F4" w:rsidP="006E48C5">
            <w:pPr>
              <w:ind w:right="34"/>
              <w:rPr>
                <w:rStyle w:val="a5"/>
                <w:color w:val="000000"/>
                <w:sz w:val="24"/>
                <w:szCs w:val="24"/>
                <w:u w:val="none"/>
              </w:rPr>
            </w:pPr>
          </w:p>
          <w:p w:rsidR="005947F4" w:rsidRPr="00F763EE" w:rsidRDefault="005947F4" w:rsidP="006E48C5">
            <w:pPr>
              <w:ind w:right="34"/>
              <w:rPr>
                <w:rStyle w:val="a5"/>
                <w:color w:val="000000"/>
                <w:sz w:val="24"/>
                <w:szCs w:val="24"/>
                <w:u w:val="none"/>
              </w:rPr>
            </w:pPr>
            <w:proofErr w:type="spellStart"/>
            <w:r w:rsidRPr="00F763EE">
              <w:rPr>
                <w:rStyle w:val="a5"/>
                <w:color w:val="000000"/>
                <w:sz w:val="24"/>
                <w:szCs w:val="24"/>
                <w:u w:val="none"/>
              </w:rPr>
              <w:t>м.п</w:t>
            </w:r>
            <w:proofErr w:type="spellEnd"/>
            <w:r w:rsidRPr="00F763EE">
              <w:rPr>
                <w:rStyle w:val="a5"/>
                <w:color w:val="000000"/>
                <w:sz w:val="24"/>
                <w:szCs w:val="24"/>
                <w:u w:val="none"/>
              </w:rPr>
              <w:t>.</w:t>
            </w:r>
          </w:p>
        </w:tc>
        <w:tc>
          <w:tcPr>
            <w:tcW w:w="4252" w:type="dxa"/>
          </w:tcPr>
          <w:p w:rsidR="005947F4" w:rsidRPr="00F763EE" w:rsidRDefault="008B4D9C" w:rsidP="006E48C5">
            <w:pPr>
              <w:autoSpaceDE w:val="0"/>
              <w:autoSpaceDN w:val="0"/>
              <w:adjustRightInd w:val="0"/>
              <w:ind w:right="34"/>
              <w:rPr>
                <w:rStyle w:val="a5"/>
                <w:color w:val="000000"/>
                <w:sz w:val="24"/>
                <w:szCs w:val="24"/>
                <w:u w:val="none"/>
              </w:rPr>
            </w:pPr>
            <w:r w:rsidRPr="00F763EE">
              <w:rPr>
                <w:rStyle w:val="a5"/>
                <w:color w:val="000000"/>
                <w:sz w:val="24"/>
                <w:szCs w:val="24"/>
                <w:u w:val="none"/>
              </w:rPr>
              <w:t xml:space="preserve">КНП </w:t>
            </w:r>
            <w:r w:rsidR="005947F4" w:rsidRPr="00F763EE">
              <w:rPr>
                <w:rStyle w:val="a5"/>
                <w:color w:val="000000"/>
                <w:sz w:val="24"/>
                <w:szCs w:val="24"/>
                <w:u w:val="none"/>
              </w:rPr>
              <w:t xml:space="preserve"> «Черкаська обласна дитяча лікарня Черкаської обласної ради»  </w:t>
            </w:r>
          </w:p>
          <w:p w:rsidR="008B4D9C" w:rsidRPr="00F763EE" w:rsidRDefault="008B4D9C" w:rsidP="008B4D9C">
            <w:pPr>
              <w:rPr>
                <w:rStyle w:val="a5"/>
                <w:color w:val="000000"/>
                <w:sz w:val="24"/>
                <w:szCs w:val="24"/>
                <w:u w:val="none"/>
              </w:rPr>
            </w:pPr>
            <w:r w:rsidRPr="00F763EE">
              <w:rPr>
                <w:rStyle w:val="a5"/>
                <w:color w:val="000000"/>
                <w:sz w:val="24"/>
                <w:szCs w:val="24"/>
                <w:u w:val="none"/>
              </w:rPr>
              <w:t xml:space="preserve">18029,  </w:t>
            </w:r>
            <w:r w:rsidR="005947F4" w:rsidRPr="00F763EE">
              <w:rPr>
                <w:rStyle w:val="a5"/>
                <w:color w:val="000000"/>
                <w:sz w:val="24"/>
                <w:szCs w:val="24"/>
                <w:u w:val="none"/>
              </w:rPr>
              <w:t xml:space="preserve">м. Черкаси, </w:t>
            </w:r>
          </w:p>
          <w:p w:rsidR="005947F4" w:rsidRPr="00F763EE" w:rsidRDefault="008B4D9C" w:rsidP="006E48C5">
            <w:pPr>
              <w:rPr>
                <w:rStyle w:val="a5"/>
                <w:color w:val="000000"/>
                <w:sz w:val="24"/>
                <w:szCs w:val="24"/>
                <w:u w:val="none"/>
              </w:rPr>
            </w:pPr>
            <w:r w:rsidRPr="00F763EE">
              <w:rPr>
                <w:rStyle w:val="a5"/>
                <w:color w:val="000000"/>
                <w:sz w:val="24"/>
                <w:szCs w:val="24"/>
                <w:u w:val="none"/>
              </w:rPr>
              <w:t xml:space="preserve">вул.30 років Перемоги, 16, </w:t>
            </w:r>
          </w:p>
          <w:p w:rsidR="005947F4" w:rsidRPr="00F763EE" w:rsidRDefault="005947F4" w:rsidP="006E48C5">
            <w:pPr>
              <w:rPr>
                <w:rStyle w:val="a5"/>
                <w:color w:val="000000"/>
                <w:sz w:val="24"/>
                <w:szCs w:val="24"/>
                <w:u w:val="none"/>
              </w:rPr>
            </w:pPr>
            <w:r w:rsidRPr="00F763EE">
              <w:rPr>
                <w:rStyle w:val="a5"/>
                <w:color w:val="000000"/>
                <w:sz w:val="24"/>
                <w:szCs w:val="24"/>
                <w:u w:val="none"/>
              </w:rPr>
              <w:t>ЄДРПОУ 37478567</w:t>
            </w:r>
          </w:p>
          <w:p w:rsidR="001D1B24" w:rsidRPr="0065625A" w:rsidRDefault="00F97265" w:rsidP="006E48C5">
            <w:pPr>
              <w:autoSpaceDE w:val="0"/>
              <w:autoSpaceDN w:val="0"/>
              <w:adjustRightInd w:val="0"/>
              <w:ind w:right="34"/>
              <w:rPr>
                <w:rStyle w:val="a5"/>
                <w:color w:val="000000"/>
                <w:sz w:val="24"/>
                <w:szCs w:val="24"/>
                <w:u w:val="none"/>
                <w:lang w:val="ru-RU"/>
              </w:rPr>
            </w:pPr>
            <w:r>
              <w:rPr>
                <w:rStyle w:val="a5"/>
                <w:color w:val="000000"/>
                <w:sz w:val="24"/>
                <w:szCs w:val="24"/>
                <w:u w:val="none"/>
              </w:rPr>
              <w:t>р/</w:t>
            </w:r>
            <w:proofErr w:type="spellStart"/>
            <w:r>
              <w:rPr>
                <w:rStyle w:val="a5"/>
                <w:color w:val="000000"/>
                <w:sz w:val="24"/>
                <w:szCs w:val="24"/>
                <w:u w:val="none"/>
              </w:rPr>
              <w:t>р</w:t>
            </w:r>
            <w:r w:rsidR="0065625A">
              <w:rPr>
                <w:rStyle w:val="a5"/>
                <w:color w:val="000000"/>
                <w:sz w:val="24"/>
                <w:szCs w:val="24"/>
                <w:u w:val="none"/>
              </w:rPr>
              <w:t>UA</w:t>
            </w:r>
            <w:proofErr w:type="spellEnd"/>
            <w:r w:rsidR="0065625A">
              <w:rPr>
                <w:rStyle w:val="a5"/>
                <w:color w:val="000000"/>
                <w:sz w:val="24"/>
                <w:szCs w:val="24"/>
                <w:u w:val="none"/>
              </w:rPr>
              <w:t>:203543470000026002051551295</w:t>
            </w:r>
          </w:p>
          <w:p w:rsidR="00733DD6" w:rsidRDefault="00733DD6" w:rsidP="006E48C5">
            <w:pPr>
              <w:autoSpaceDE w:val="0"/>
              <w:autoSpaceDN w:val="0"/>
              <w:adjustRightInd w:val="0"/>
              <w:ind w:right="34"/>
              <w:rPr>
                <w:rStyle w:val="a5"/>
                <w:color w:val="000000"/>
                <w:sz w:val="24"/>
                <w:szCs w:val="24"/>
                <w:u w:val="none"/>
              </w:rPr>
            </w:pPr>
            <w:r w:rsidRPr="00733DD6">
              <w:rPr>
                <w:rStyle w:val="a5"/>
                <w:color w:val="000000"/>
                <w:sz w:val="24"/>
                <w:szCs w:val="24"/>
                <w:u w:val="none"/>
              </w:rPr>
              <w:t xml:space="preserve">в АТ КБ "ПРИВАТБАНК", </w:t>
            </w:r>
          </w:p>
          <w:p w:rsidR="008B4D9C" w:rsidRPr="00F763EE" w:rsidRDefault="00733DD6" w:rsidP="006E48C5">
            <w:pPr>
              <w:autoSpaceDE w:val="0"/>
              <w:autoSpaceDN w:val="0"/>
              <w:adjustRightInd w:val="0"/>
              <w:ind w:right="34"/>
              <w:rPr>
                <w:rStyle w:val="a5"/>
                <w:color w:val="000000"/>
                <w:sz w:val="24"/>
                <w:szCs w:val="24"/>
                <w:u w:val="none"/>
              </w:rPr>
            </w:pPr>
            <w:r>
              <w:rPr>
                <w:rStyle w:val="a5"/>
                <w:color w:val="000000"/>
                <w:sz w:val="24"/>
                <w:szCs w:val="24"/>
                <w:u w:val="none"/>
              </w:rPr>
              <w:t xml:space="preserve">МФО </w:t>
            </w:r>
            <w:r w:rsidRPr="00733DD6">
              <w:rPr>
                <w:rStyle w:val="a5"/>
                <w:color w:val="000000"/>
                <w:sz w:val="24"/>
                <w:szCs w:val="24"/>
                <w:u w:val="none"/>
              </w:rPr>
              <w:t>354347</w:t>
            </w:r>
          </w:p>
          <w:p w:rsidR="005947F4" w:rsidRPr="00F763EE" w:rsidRDefault="005947F4" w:rsidP="006E48C5">
            <w:pPr>
              <w:rPr>
                <w:rStyle w:val="a5"/>
                <w:color w:val="000000"/>
                <w:sz w:val="24"/>
                <w:szCs w:val="24"/>
                <w:u w:val="none"/>
              </w:rPr>
            </w:pPr>
            <w:r w:rsidRPr="00F763EE">
              <w:rPr>
                <w:rStyle w:val="a5"/>
                <w:color w:val="000000"/>
                <w:sz w:val="24"/>
                <w:szCs w:val="24"/>
                <w:u w:val="none"/>
              </w:rPr>
              <w:t xml:space="preserve">Тел./факс 66-49-19  </w:t>
            </w:r>
          </w:p>
          <w:p w:rsidR="005947F4" w:rsidRPr="00F763EE" w:rsidRDefault="005947F4" w:rsidP="006E48C5">
            <w:pPr>
              <w:autoSpaceDE w:val="0"/>
              <w:autoSpaceDN w:val="0"/>
              <w:adjustRightInd w:val="0"/>
              <w:ind w:right="34"/>
              <w:rPr>
                <w:rStyle w:val="a5"/>
                <w:color w:val="000000"/>
                <w:sz w:val="24"/>
                <w:szCs w:val="24"/>
                <w:u w:val="none"/>
              </w:rPr>
            </w:pPr>
            <w:r w:rsidRPr="00F763EE">
              <w:rPr>
                <w:rStyle w:val="a5"/>
                <w:color w:val="000000"/>
                <w:sz w:val="24"/>
                <w:szCs w:val="24"/>
                <w:u w:val="none"/>
              </w:rPr>
              <w:t>E-</w:t>
            </w:r>
            <w:proofErr w:type="spellStart"/>
            <w:r w:rsidRPr="00F763EE">
              <w:rPr>
                <w:rStyle w:val="a5"/>
                <w:color w:val="000000"/>
                <w:sz w:val="24"/>
                <w:szCs w:val="24"/>
                <w:u w:val="none"/>
              </w:rPr>
              <w:t>mail</w:t>
            </w:r>
            <w:proofErr w:type="spellEnd"/>
            <w:r w:rsidRPr="00F763EE">
              <w:rPr>
                <w:rStyle w:val="a5"/>
                <w:color w:val="000000"/>
                <w:sz w:val="24"/>
                <w:szCs w:val="24"/>
                <w:u w:val="none"/>
              </w:rPr>
              <w:t xml:space="preserve"> </w:t>
            </w:r>
            <w:hyperlink r:id="rId6" w:history="1">
              <w:r w:rsidR="008B4D9C" w:rsidRPr="00F763EE">
                <w:rPr>
                  <w:rStyle w:val="a5"/>
                  <w:sz w:val="24"/>
                  <w:szCs w:val="24"/>
                </w:rPr>
                <w:t>doctorr27@ukr.net</w:t>
              </w:r>
            </w:hyperlink>
            <w:r w:rsidRPr="00F763EE">
              <w:rPr>
                <w:rStyle w:val="a5"/>
                <w:color w:val="000000"/>
                <w:sz w:val="24"/>
                <w:szCs w:val="24"/>
                <w:u w:val="none"/>
              </w:rPr>
              <w:t xml:space="preserve">  </w:t>
            </w:r>
          </w:p>
          <w:p w:rsidR="005947F4" w:rsidRPr="00F763EE" w:rsidRDefault="005947F4" w:rsidP="006E48C5">
            <w:pPr>
              <w:autoSpaceDE w:val="0"/>
              <w:autoSpaceDN w:val="0"/>
              <w:adjustRightInd w:val="0"/>
              <w:ind w:right="34"/>
              <w:rPr>
                <w:rStyle w:val="a5"/>
                <w:color w:val="000000"/>
                <w:sz w:val="24"/>
                <w:szCs w:val="24"/>
                <w:u w:val="none"/>
              </w:rPr>
            </w:pPr>
          </w:p>
          <w:p w:rsidR="005947F4" w:rsidRPr="00F763EE" w:rsidRDefault="005947F4" w:rsidP="006E48C5">
            <w:pPr>
              <w:autoSpaceDE w:val="0"/>
              <w:autoSpaceDN w:val="0"/>
              <w:adjustRightInd w:val="0"/>
              <w:ind w:right="34"/>
              <w:rPr>
                <w:rStyle w:val="a5"/>
                <w:color w:val="000000"/>
                <w:sz w:val="24"/>
                <w:szCs w:val="24"/>
                <w:u w:val="none"/>
              </w:rPr>
            </w:pPr>
          </w:p>
          <w:p w:rsidR="005947F4" w:rsidRPr="00F763EE" w:rsidRDefault="005947F4" w:rsidP="006E48C5">
            <w:pPr>
              <w:autoSpaceDE w:val="0"/>
              <w:autoSpaceDN w:val="0"/>
              <w:adjustRightInd w:val="0"/>
              <w:ind w:right="34"/>
              <w:rPr>
                <w:rStyle w:val="a5"/>
                <w:color w:val="000000"/>
                <w:sz w:val="24"/>
                <w:szCs w:val="24"/>
                <w:u w:val="none"/>
              </w:rPr>
            </w:pPr>
          </w:p>
          <w:p w:rsidR="005947F4" w:rsidRPr="00F763EE" w:rsidRDefault="005947F4" w:rsidP="006E48C5">
            <w:pPr>
              <w:autoSpaceDE w:val="0"/>
              <w:autoSpaceDN w:val="0"/>
              <w:adjustRightInd w:val="0"/>
              <w:ind w:right="34"/>
              <w:rPr>
                <w:rStyle w:val="a5"/>
                <w:color w:val="000000"/>
                <w:sz w:val="24"/>
                <w:szCs w:val="24"/>
                <w:u w:val="none"/>
              </w:rPr>
            </w:pPr>
          </w:p>
          <w:p w:rsidR="005947F4" w:rsidRPr="00F763EE" w:rsidRDefault="005947F4" w:rsidP="006E48C5">
            <w:pPr>
              <w:autoSpaceDE w:val="0"/>
              <w:autoSpaceDN w:val="0"/>
              <w:adjustRightInd w:val="0"/>
              <w:ind w:right="34"/>
              <w:rPr>
                <w:rStyle w:val="a5"/>
                <w:color w:val="000000"/>
                <w:sz w:val="24"/>
                <w:szCs w:val="24"/>
                <w:u w:val="none"/>
              </w:rPr>
            </w:pPr>
            <w:r w:rsidRPr="00F763EE">
              <w:rPr>
                <w:rStyle w:val="a5"/>
                <w:color w:val="000000"/>
                <w:sz w:val="24"/>
                <w:szCs w:val="24"/>
                <w:u w:val="none"/>
              </w:rPr>
              <w:t>Директор</w:t>
            </w:r>
          </w:p>
          <w:p w:rsidR="005947F4" w:rsidRPr="00F763EE" w:rsidRDefault="005947F4" w:rsidP="006E48C5">
            <w:pPr>
              <w:autoSpaceDE w:val="0"/>
              <w:autoSpaceDN w:val="0"/>
              <w:adjustRightInd w:val="0"/>
              <w:ind w:right="34"/>
              <w:rPr>
                <w:rStyle w:val="a5"/>
                <w:color w:val="000000"/>
                <w:sz w:val="24"/>
                <w:szCs w:val="24"/>
                <w:u w:val="none"/>
              </w:rPr>
            </w:pPr>
            <w:r w:rsidRPr="00F763EE">
              <w:rPr>
                <w:rStyle w:val="a5"/>
                <w:color w:val="000000"/>
                <w:sz w:val="24"/>
                <w:szCs w:val="24"/>
                <w:u w:val="none"/>
              </w:rPr>
              <w:t>___________</w:t>
            </w:r>
            <w:r w:rsidR="0065625A">
              <w:rPr>
                <w:rStyle w:val="a5"/>
                <w:color w:val="000000"/>
                <w:sz w:val="24"/>
                <w:szCs w:val="24"/>
                <w:u w:val="none"/>
                <w:lang w:val="ru-RU"/>
              </w:rPr>
              <w:t xml:space="preserve"> </w:t>
            </w:r>
            <w:r w:rsidRPr="00F763EE">
              <w:rPr>
                <w:rStyle w:val="a5"/>
                <w:color w:val="000000"/>
                <w:sz w:val="24"/>
                <w:szCs w:val="24"/>
                <w:u w:val="none"/>
              </w:rPr>
              <w:t>М.І.Кондрацький</w:t>
            </w:r>
          </w:p>
          <w:p w:rsidR="005947F4" w:rsidRPr="00F763EE" w:rsidRDefault="005947F4" w:rsidP="006E48C5">
            <w:pPr>
              <w:ind w:right="34"/>
              <w:rPr>
                <w:rStyle w:val="a5"/>
                <w:color w:val="000000"/>
                <w:sz w:val="24"/>
                <w:szCs w:val="24"/>
                <w:u w:val="none"/>
              </w:rPr>
            </w:pPr>
          </w:p>
          <w:p w:rsidR="005947F4" w:rsidRPr="00F763EE" w:rsidRDefault="005947F4" w:rsidP="006E48C5">
            <w:pPr>
              <w:ind w:right="34"/>
              <w:rPr>
                <w:rStyle w:val="a5"/>
                <w:color w:val="000000"/>
                <w:sz w:val="24"/>
                <w:szCs w:val="24"/>
                <w:u w:val="none"/>
              </w:rPr>
            </w:pPr>
          </w:p>
          <w:p w:rsidR="005947F4" w:rsidRPr="00F763EE" w:rsidRDefault="005947F4" w:rsidP="006E48C5">
            <w:pPr>
              <w:ind w:right="34"/>
              <w:rPr>
                <w:rStyle w:val="a5"/>
                <w:color w:val="000000"/>
                <w:sz w:val="24"/>
                <w:szCs w:val="24"/>
                <w:u w:val="none"/>
              </w:rPr>
            </w:pPr>
            <w:proofErr w:type="spellStart"/>
            <w:r w:rsidRPr="00F763EE">
              <w:rPr>
                <w:rStyle w:val="a5"/>
                <w:color w:val="000000"/>
                <w:sz w:val="24"/>
                <w:szCs w:val="24"/>
                <w:u w:val="none"/>
              </w:rPr>
              <w:t>м.п</w:t>
            </w:r>
            <w:proofErr w:type="spellEnd"/>
            <w:r w:rsidRPr="00F763EE">
              <w:rPr>
                <w:rStyle w:val="a5"/>
                <w:color w:val="000000"/>
                <w:sz w:val="24"/>
                <w:szCs w:val="24"/>
                <w:u w:val="none"/>
              </w:rPr>
              <w:t>.</w:t>
            </w:r>
          </w:p>
        </w:tc>
        <w:tc>
          <w:tcPr>
            <w:tcW w:w="2533" w:type="dxa"/>
          </w:tcPr>
          <w:p w:rsidR="00703E3A" w:rsidRPr="009D1FD8" w:rsidRDefault="00703E3A" w:rsidP="006E48C5">
            <w:pPr>
              <w:tabs>
                <w:tab w:val="left" w:pos="374"/>
              </w:tabs>
              <w:autoSpaceDE w:val="0"/>
              <w:autoSpaceDN w:val="0"/>
              <w:adjustRightInd w:val="0"/>
              <w:ind w:right="34"/>
              <w:rPr>
                <w:color w:val="FF0000"/>
                <w:sz w:val="24"/>
                <w:szCs w:val="24"/>
              </w:rPr>
            </w:pPr>
            <w:r w:rsidRPr="009D1FD8">
              <w:rPr>
                <w:color w:val="FF0000"/>
                <w:sz w:val="24"/>
                <w:szCs w:val="24"/>
              </w:rPr>
              <w:t>ПІБ</w:t>
            </w:r>
          </w:p>
          <w:p w:rsidR="00703E3A" w:rsidRPr="009D1FD8" w:rsidRDefault="00703E3A" w:rsidP="006E48C5">
            <w:pPr>
              <w:tabs>
                <w:tab w:val="left" w:pos="374"/>
              </w:tabs>
              <w:autoSpaceDE w:val="0"/>
              <w:autoSpaceDN w:val="0"/>
              <w:adjustRightInd w:val="0"/>
              <w:ind w:right="34"/>
              <w:rPr>
                <w:color w:val="FF0000"/>
                <w:sz w:val="24"/>
                <w:szCs w:val="24"/>
              </w:rPr>
            </w:pPr>
            <w:r w:rsidRPr="009D1FD8">
              <w:rPr>
                <w:color w:val="FF0000"/>
                <w:sz w:val="24"/>
                <w:szCs w:val="24"/>
              </w:rPr>
              <w:t>паспорт</w:t>
            </w:r>
          </w:p>
          <w:p w:rsidR="00703E3A" w:rsidRPr="009D1FD8" w:rsidRDefault="00703E3A" w:rsidP="006E48C5">
            <w:pPr>
              <w:tabs>
                <w:tab w:val="left" w:pos="374"/>
              </w:tabs>
              <w:autoSpaceDE w:val="0"/>
              <w:autoSpaceDN w:val="0"/>
              <w:adjustRightInd w:val="0"/>
              <w:ind w:right="34"/>
              <w:rPr>
                <w:color w:val="FF0000"/>
                <w:sz w:val="24"/>
                <w:szCs w:val="24"/>
              </w:rPr>
            </w:pPr>
            <w:r w:rsidRPr="009D1FD8">
              <w:rPr>
                <w:color w:val="FF0000"/>
                <w:sz w:val="24"/>
                <w:szCs w:val="24"/>
              </w:rPr>
              <w:t>прописка</w:t>
            </w:r>
          </w:p>
          <w:p w:rsidR="00703E3A" w:rsidRPr="009D1FD8" w:rsidRDefault="00703E3A" w:rsidP="006E48C5">
            <w:pPr>
              <w:tabs>
                <w:tab w:val="left" w:pos="374"/>
              </w:tabs>
              <w:autoSpaceDE w:val="0"/>
              <w:autoSpaceDN w:val="0"/>
              <w:adjustRightInd w:val="0"/>
              <w:ind w:right="34"/>
              <w:rPr>
                <w:color w:val="FF0000"/>
                <w:sz w:val="24"/>
                <w:szCs w:val="24"/>
              </w:rPr>
            </w:pPr>
            <w:r w:rsidRPr="009D1FD8">
              <w:rPr>
                <w:color w:val="FF0000"/>
                <w:sz w:val="24"/>
                <w:szCs w:val="24"/>
              </w:rPr>
              <w:t>телефон</w:t>
            </w:r>
          </w:p>
          <w:p w:rsidR="005947F4" w:rsidRPr="00F763EE" w:rsidRDefault="005947F4" w:rsidP="006E48C5">
            <w:pPr>
              <w:tabs>
                <w:tab w:val="left" w:pos="374"/>
              </w:tabs>
              <w:autoSpaceDE w:val="0"/>
              <w:autoSpaceDN w:val="0"/>
              <w:adjustRightInd w:val="0"/>
              <w:ind w:right="34"/>
              <w:rPr>
                <w:b/>
                <w:sz w:val="24"/>
                <w:szCs w:val="24"/>
                <w:lang w:val="ru-RU"/>
              </w:rPr>
            </w:pPr>
          </w:p>
          <w:p w:rsidR="005947F4" w:rsidRPr="00F763EE" w:rsidRDefault="005947F4" w:rsidP="006E48C5">
            <w:pPr>
              <w:tabs>
                <w:tab w:val="left" w:pos="374"/>
              </w:tabs>
              <w:autoSpaceDE w:val="0"/>
              <w:autoSpaceDN w:val="0"/>
              <w:adjustRightInd w:val="0"/>
              <w:ind w:right="34"/>
              <w:rPr>
                <w:b/>
                <w:sz w:val="24"/>
                <w:szCs w:val="24"/>
                <w:lang w:val="ru-RU"/>
              </w:rPr>
            </w:pPr>
          </w:p>
          <w:p w:rsidR="005947F4" w:rsidRPr="00F763EE" w:rsidRDefault="005947F4" w:rsidP="006E48C5">
            <w:pPr>
              <w:tabs>
                <w:tab w:val="left" w:pos="374"/>
              </w:tabs>
              <w:autoSpaceDE w:val="0"/>
              <w:autoSpaceDN w:val="0"/>
              <w:adjustRightInd w:val="0"/>
              <w:ind w:right="34"/>
              <w:rPr>
                <w:b/>
                <w:sz w:val="24"/>
                <w:szCs w:val="24"/>
                <w:lang w:val="ru-RU"/>
              </w:rPr>
            </w:pPr>
          </w:p>
          <w:p w:rsidR="005947F4" w:rsidRPr="00F763EE" w:rsidRDefault="005947F4" w:rsidP="006E48C5">
            <w:pPr>
              <w:tabs>
                <w:tab w:val="left" w:pos="374"/>
              </w:tabs>
              <w:autoSpaceDE w:val="0"/>
              <w:autoSpaceDN w:val="0"/>
              <w:adjustRightInd w:val="0"/>
              <w:ind w:right="34"/>
              <w:rPr>
                <w:b/>
                <w:sz w:val="24"/>
                <w:szCs w:val="24"/>
                <w:lang w:val="ru-RU"/>
              </w:rPr>
            </w:pPr>
          </w:p>
          <w:p w:rsidR="005947F4" w:rsidRPr="00F763EE" w:rsidRDefault="005947F4" w:rsidP="006E48C5">
            <w:pPr>
              <w:tabs>
                <w:tab w:val="left" w:pos="374"/>
              </w:tabs>
              <w:autoSpaceDE w:val="0"/>
              <w:autoSpaceDN w:val="0"/>
              <w:adjustRightInd w:val="0"/>
              <w:ind w:right="34"/>
              <w:rPr>
                <w:b/>
                <w:sz w:val="24"/>
                <w:szCs w:val="24"/>
                <w:lang w:val="ru-RU"/>
              </w:rPr>
            </w:pPr>
          </w:p>
          <w:p w:rsidR="005947F4" w:rsidRPr="00F763EE" w:rsidRDefault="005947F4" w:rsidP="006E48C5">
            <w:pPr>
              <w:tabs>
                <w:tab w:val="left" w:pos="374"/>
              </w:tabs>
              <w:autoSpaceDE w:val="0"/>
              <w:autoSpaceDN w:val="0"/>
              <w:adjustRightInd w:val="0"/>
              <w:ind w:right="34"/>
              <w:rPr>
                <w:b/>
                <w:sz w:val="24"/>
                <w:szCs w:val="24"/>
                <w:lang w:val="ru-RU"/>
              </w:rPr>
            </w:pPr>
          </w:p>
          <w:p w:rsidR="005947F4" w:rsidRPr="00F763EE" w:rsidRDefault="005947F4" w:rsidP="006E48C5">
            <w:pPr>
              <w:tabs>
                <w:tab w:val="left" w:pos="374"/>
              </w:tabs>
              <w:autoSpaceDE w:val="0"/>
              <w:autoSpaceDN w:val="0"/>
              <w:adjustRightInd w:val="0"/>
              <w:ind w:right="34"/>
              <w:rPr>
                <w:b/>
                <w:sz w:val="24"/>
                <w:szCs w:val="24"/>
                <w:lang w:val="ru-RU"/>
              </w:rPr>
            </w:pPr>
          </w:p>
          <w:p w:rsidR="005947F4" w:rsidRPr="00F763EE" w:rsidRDefault="005947F4" w:rsidP="006E48C5">
            <w:pPr>
              <w:tabs>
                <w:tab w:val="left" w:pos="374"/>
              </w:tabs>
              <w:autoSpaceDE w:val="0"/>
              <w:autoSpaceDN w:val="0"/>
              <w:adjustRightInd w:val="0"/>
              <w:ind w:right="34"/>
              <w:rPr>
                <w:b/>
                <w:sz w:val="24"/>
                <w:szCs w:val="24"/>
                <w:lang w:val="ru-RU"/>
              </w:rPr>
            </w:pPr>
          </w:p>
          <w:p w:rsidR="008B4D9C" w:rsidRPr="00F763EE" w:rsidRDefault="008B4D9C" w:rsidP="006E48C5">
            <w:pPr>
              <w:autoSpaceDE w:val="0"/>
              <w:autoSpaceDN w:val="0"/>
              <w:adjustRightInd w:val="0"/>
              <w:ind w:right="34"/>
              <w:rPr>
                <w:bCs/>
                <w:color w:val="000000"/>
                <w:sz w:val="24"/>
                <w:szCs w:val="24"/>
              </w:rPr>
            </w:pPr>
          </w:p>
          <w:p w:rsidR="008B4D9C" w:rsidRPr="00F763EE" w:rsidRDefault="008B4D9C" w:rsidP="006E48C5">
            <w:pPr>
              <w:autoSpaceDE w:val="0"/>
              <w:autoSpaceDN w:val="0"/>
              <w:adjustRightInd w:val="0"/>
              <w:ind w:right="34"/>
              <w:rPr>
                <w:bCs/>
                <w:color w:val="000000"/>
                <w:sz w:val="24"/>
                <w:szCs w:val="24"/>
              </w:rPr>
            </w:pPr>
          </w:p>
          <w:p w:rsidR="008B4D9C" w:rsidRPr="00F763EE" w:rsidRDefault="008B4D9C" w:rsidP="006E48C5">
            <w:pPr>
              <w:autoSpaceDE w:val="0"/>
              <w:autoSpaceDN w:val="0"/>
              <w:adjustRightInd w:val="0"/>
              <w:ind w:right="34"/>
              <w:rPr>
                <w:bCs/>
                <w:color w:val="000000"/>
                <w:sz w:val="24"/>
                <w:szCs w:val="24"/>
              </w:rPr>
            </w:pPr>
          </w:p>
          <w:p w:rsidR="008B4D9C" w:rsidRPr="00F763EE" w:rsidRDefault="008B4D9C" w:rsidP="006E48C5">
            <w:pPr>
              <w:autoSpaceDE w:val="0"/>
              <w:autoSpaceDN w:val="0"/>
              <w:adjustRightInd w:val="0"/>
              <w:ind w:right="34"/>
              <w:rPr>
                <w:bCs/>
                <w:color w:val="000000"/>
                <w:sz w:val="24"/>
                <w:szCs w:val="24"/>
              </w:rPr>
            </w:pPr>
          </w:p>
          <w:p w:rsidR="005947F4" w:rsidRPr="00F763EE" w:rsidRDefault="005947F4" w:rsidP="006E48C5">
            <w:pPr>
              <w:autoSpaceDE w:val="0"/>
              <w:autoSpaceDN w:val="0"/>
              <w:adjustRightInd w:val="0"/>
              <w:ind w:right="34"/>
              <w:rPr>
                <w:bCs/>
                <w:color w:val="000000"/>
                <w:sz w:val="24"/>
                <w:szCs w:val="24"/>
              </w:rPr>
            </w:pPr>
            <w:r w:rsidRPr="00F763EE">
              <w:rPr>
                <w:bCs/>
                <w:color w:val="000000"/>
                <w:sz w:val="24"/>
                <w:szCs w:val="24"/>
              </w:rPr>
              <w:t>______________</w:t>
            </w:r>
          </w:p>
          <w:p w:rsidR="005947F4" w:rsidRPr="00F763EE" w:rsidRDefault="005947F4" w:rsidP="006E48C5">
            <w:pPr>
              <w:ind w:right="34"/>
              <w:rPr>
                <w:bCs/>
                <w:color w:val="000000"/>
                <w:sz w:val="24"/>
                <w:szCs w:val="24"/>
              </w:rPr>
            </w:pPr>
            <w:r w:rsidRPr="00F763EE">
              <w:rPr>
                <w:bCs/>
                <w:color w:val="000000"/>
                <w:sz w:val="24"/>
                <w:szCs w:val="24"/>
              </w:rPr>
              <w:t>.</w:t>
            </w:r>
          </w:p>
          <w:p w:rsidR="005947F4" w:rsidRPr="00F763EE" w:rsidRDefault="005947F4" w:rsidP="006E48C5">
            <w:pPr>
              <w:tabs>
                <w:tab w:val="left" w:pos="374"/>
              </w:tabs>
              <w:autoSpaceDE w:val="0"/>
              <w:autoSpaceDN w:val="0"/>
              <w:adjustRightInd w:val="0"/>
              <w:ind w:right="34"/>
              <w:rPr>
                <w:b/>
                <w:sz w:val="24"/>
                <w:szCs w:val="24"/>
                <w:highlight w:val="yellow"/>
                <w:lang w:val="ru-RU"/>
              </w:rPr>
            </w:pPr>
          </w:p>
        </w:tc>
      </w:tr>
    </w:tbl>
    <w:p w:rsidR="005947F4" w:rsidRPr="00F763EE" w:rsidRDefault="005947F4" w:rsidP="006E48C5">
      <w:pPr>
        <w:rPr>
          <w:sz w:val="24"/>
          <w:szCs w:val="24"/>
        </w:rPr>
      </w:pPr>
    </w:p>
    <w:p w:rsidR="005947F4" w:rsidRPr="00F763EE" w:rsidRDefault="005947F4" w:rsidP="006E48C5">
      <w:pPr>
        <w:rPr>
          <w:sz w:val="24"/>
          <w:szCs w:val="24"/>
        </w:rPr>
      </w:pPr>
    </w:p>
    <w:sectPr w:rsidR="005947F4" w:rsidRPr="00F763EE" w:rsidSect="00CE51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B4108"/>
    <w:multiLevelType w:val="hybridMultilevel"/>
    <w:tmpl w:val="6E3C9460"/>
    <w:lvl w:ilvl="0" w:tplc="42263144">
      <w:start w:val="1"/>
      <w:numFmt w:val="decimal"/>
      <w:lvlText w:val="%1."/>
      <w:lvlJc w:val="left"/>
      <w:pPr>
        <w:ind w:left="38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compat/>
  <w:rsids>
    <w:rsidRoot w:val="00344370"/>
    <w:rsid w:val="00041169"/>
    <w:rsid w:val="00074B52"/>
    <w:rsid w:val="00077959"/>
    <w:rsid w:val="001544D9"/>
    <w:rsid w:val="001647C6"/>
    <w:rsid w:val="00185F0E"/>
    <w:rsid w:val="001C295D"/>
    <w:rsid w:val="001C7011"/>
    <w:rsid w:val="001D1B24"/>
    <w:rsid w:val="00224094"/>
    <w:rsid w:val="00265E67"/>
    <w:rsid w:val="002A0518"/>
    <w:rsid w:val="002D756F"/>
    <w:rsid w:val="00344370"/>
    <w:rsid w:val="00355851"/>
    <w:rsid w:val="00421A70"/>
    <w:rsid w:val="00435F2F"/>
    <w:rsid w:val="00485AA0"/>
    <w:rsid w:val="00496103"/>
    <w:rsid w:val="004D1E00"/>
    <w:rsid w:val="004D4881"/>
    <w:rsid w:val="005059C0"/>
    <w:rsid w:val="00530A7E"/>
    <w:rsid w:val="0058223C"/>
    <w:rsid w:val="005947F4"/>
    <w:rsid w:val="00607282"/>
    <w:rsid w:val="006400C7"/>
    <w:rsid w:val="0065625A"/>
    <w:rsid w:val="00675ED8"/>
    <w:rsid w:val="00677871"/>
    <w:rsid w:val="006B61C2"/>
    <w:rsid w:val="006C23D6"/>
    <w:rsid w:val="006D5A93"/>
    <w:rsid w:val="006D6029"/>
    <w:rsid w:val="006E48C5"/>
    <w:rsid w:val="0070193E"/>
    <w:rsid w:val="00703E3A"/>
    <w:rsid w:val="00731C26"/>
    <w:rsid w:val="00733DD6"/>
    <w:rsid w:val="00785D6F"/>
    <w:rsid w:val="007A34E2"/>
    <w:rsid w:val="007E5118"/>
    <w:rsid w:val="008B4D9C"/>
    <w:rsid w:val="008C5185"/>
    <w:rsid w:val="008D1427"/>
    <w:rsid w:val="00932D18"/>
    <w:rsid w:val="00943B85"/>
    <w:rsid w:val="009B502F"/>
    <w:rsid w:val="009B5A9A"/>
    <w:rsid w:val="009D1FD8"/>
    <w:rsid w:val="009F60A5"/>
    <w:rsid w:val="00A91A42"/>
    <w:rsid w:val="00AA35D0"/>
    <w:rsid w:val="00B464E8"/>
    <w:rsid w:val="00B93F93"/>
    <w:rsid w:val="00C25F34"/>
    <w:rsid w:val="00C628B4"/>
    <w:rsid w:val="00C8329A"/>
    <w:rsid w:val="00CE51BB"/>
    <w:rsid w:val="00D675A2"/>
    <w:rsid w:val="00D94775"/>
    <w:rsid w:val="00DF1601"/>
    <w:rsid w:val="00E01953"/>
    <w:rsid w:val="00E45CC9"/>
    <w:rsid w:val="00E86F6F"/>
    <w:rsid w:val="00F763EE"/>
    <w:rsid w:val="00F97265"/>
    <w:rsid w:val="00FA7121"/>
    <w:rsid w:val="00FD0DD3"/>
    <w:rsid w:val="00FD7E2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9C"/>
    <w:rPr>
      <w:rFonts w:ascii="Times New Roman" w:hAnsi="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link w:val="a3"/>
    <w:uiPriority w:val="99"/>
    <w:locked/>
    <w:rsid w:val="00344370"/>
    <w:rPr>
      <w:sz w:val="21"/>
      <w:shd w:val="clear" w:color="auto" w:fill="FFFFFF"/>
    </w:rPr>
  </w:style>
  <w:style w:type="paragraph" w:styleId="a3">
    <w:name w:val="Body Text"/>
    <w:basedOn w:val="a"/>
    <w:link w:val="a4"/>
    <w:uiPriority w:val="99"/>
    <w:rsid w:val="00344370"/>
    <w:pPr>
      <w:widowControl w:val="0"/>
      <w:shd w:val="clear" w:color="auto" w:fill="FFFFFF"/>
      <w:spacing w:before="180" w:after="780" w:line="240" w:lineRule="atLeast"/>
      <w:jc w:val="both"/>
    </w:pPr>
    <w:rPr>
      <w:rFonts w:ascii="Calibri" w:hAnsi="Calibri"/>
      <w:sz w:val="21"/>
      <w:shd w:val="clear" w:color="auto" w:fill="FFFFFF"/>
      <w:lang w:val="en-US"/>
    </w:rPr>
  </w:style>
  <w:style w:type="character" w:customStyle="1" w:styleId="BodyTextChar1">
    <w:name w:val="Body Text Char1"/>
    <w:basedOn w:val="a0"/>
    <w:link w:val="a3"/>
    <w:uiPriority w:val="99"/>
    <w:semiHidden/>
    <w:rsid w:val="006C5413"/>
    <w:rPr>
      <w:rFonts w:ascii="Times New Roman" w:hAnsi="Times New Roman"/>
      <w:sz w:val="20"/>
      <w:szCs w:val="20"/>
      <w:lang w:val="uk-UA" w:eastAsia="ru-RU"/>
    </w:rPr>
  </w:style>
  <w:style w:type="character" w:customStyle="1" w:styleId="a4">
    <w:name w:val="Основной текст Знак"/>
    <w:basedOn w:val="a0"/>
    <w:link w:val="a3"/>
    <w:uiPriority w:val="99"/>
    <w:semiHidden/>
    <w:locked/>
    <w:rsid w:val="00344370"/>
    <w:rPr>
      <w:rFonts w:ascii="Times New Roman" w:eastAsia="Times New Roman" w:hAnsi="Times New Roman" w:cs="Times New Roman"/>
      <w:sz w:val="20"/>
      <w:szCs w:val="20"/>
      <w:lang w:val="uk-UA" w:eastAsia="ru-RU"/>
    </w:rPr>
  </w:style>
  <w:style w:type="character" w:customStyle="1" w:styleId="1">
    <w:name w:val="Заголовок №1_"/>
    <w:link w:val="10"/>
    <w:uiPriority w:val="99"/>
    <w:locked/>
    <w:rsid w:val="00344370"/>
    <w:rPr>
      <w:b/>
      <w:sz w:val="26"/>
      <w:shd w:val="clear" w:color="auto" w:fill="FFFFFF"/>
    </w:rPr>
  </w:style>
  <w:style w:type="paragraph" w:customStyle="1" w:styleId="10">
    <w:name w:val="Заголовок №1"/>
    <w:basedOn w:val="a"/>
    <w:link w:val="1"/>
    <w:uiPriority w:val="99"/>
    <w:rsid w:val="00344370"/>
    <w:pPr>
      <w:widowControl w:val="0"/>
      <w:shd w:val="clear" w:color="auto" w:fill="FFFFFF"/>
      <w:spacing w:after="180" w:line="317" w:lineRule="exact"/>
      <w:jc w:val="center"/>
      <w:outlineLvl w:val="0"/>
    </w:pPr>
    <w:rPr>
      <w:rFonts w:ascii="Calibri" w:hAnsi="Calibri"/>
      <w:b/>
      <w:sz w:val="26"/>
      <w:shd w:val="clear" w:color="auto" w:fill="FFFFFF"/>
      <w:lang w:val="en-US"/>
    </w:rPr>
  </w:style>
  <w:style w:type="paragraph" w:customStyle="1" w:styleId="11">
    <w:name w:val="Абзац списка1"/>
    <w:basedOn w:val="a"/>
    <w:uiPriority w:val="99"/>
    <w:rsid w:val="00344370"/>
    <w:pPr>
      <w:ind w:left="720"/>
      <w:contextualSpacing/>
    </w:pPr>
  </w:style>
  <w:style w:type="character" w:styleId="a5">
    <w:name w:val="Hyperlink"/>
    <w:basedOn w:val="a0"/>
    <w:uiPriority w:val="99"/>
    <w:rsid w:val="009F60A5"/>
    <w:rPr>
      <w:color w:val="0000FF"/>
      <w:u w:val="single"/>
    </w:rPr>
  </w:style>
</w:styles>
</file>

<file path=word/webSettings.xml><?xml version="1.0" encoding="utf-8"?>
<w:webSettings xmlns:r="http://schemas.openxmlformats.org/officeDocument/2006/relationships" xmlns:w="http://schemas.openxmlformats.org/wordprocessingml/2006/main">
  <w:divs>
    <w:div w:id="510409298">
      <w:bodyDiv w:val="1"/>
      <w:marLeft w:val="0"/>
      <w:marRight w:val="0"/>
      <w:marTop w:val="0"/>
      <w:marBottom w:val="0"/>
      <w:divBdr>
        <w:top w:val="none" w:sz="0" w:space="0" w:color="auto"/>
        <w:left w:val="none" w:sz="0" w:space="0" w:color="auto"/>
        <w:bottom w:val="none" w:sz="0" w:space="0" w:color="auto"/>
        <w:right w:val="none" w:sz="0" w:space="0" w:color="auto"/>
      </w:divBdr>
    </w:div>
    <w:div w:id="852256584">
      <w:bodyDiv w:val="1"/>
      <w:marLeft w:val="0"/>
      <w:marRight w:val="0"/>
      <w:marTop w:val="0"/>
      <w:marBottom w:val="0"/>
      <w:divBdr>
        <w:top w:val="none" w:sz="0" w:space="0" w:color="auto"/>
        <w:left w:val="none" w:sz="0" w:space="0" w:color="auto"/>
        <w:bottom w:val="none" w:sz="0" w:space="0" w:color="auto"/>
        <w:right w:val="none" w:sz="0" w:space="0" w:color="auto"/>
      </w:divBdr>
    </w:div>
    <w:div w:id="1127814518">
      <w:bodyDiv w:val="1"/>
      <w:marLeft w:val="0"/>
      <w:marRight w:val="0"/>
      <w:marTop w:val="0"/>
      <w:marBottom w:val="0"/>
      <w:divBdr>
        <w:top w:val="none" w:sz="0" w:space="0" w:color="auto"/>
        <w:left w:val="none" w:sz="0" w:space="0" w:color="auto"/>
        <w:bottom w:val="none" w:sz="0" w:space="0" w:color="auto"/>
        <w:right w:val="none" w:sz="0" w:space="0" w:color="auto"/>
      </w:divBdr>
    </w:div>
    <w:div w:id="1195725906">
      <w:bodyDiv w:val="1"/>
      <w:marLeft w:val="0"/>
      <w:marRight w:val="0"/>
      <w:marTop w:val="0"/>
      <w:marBottom w:val="0"/>
      <w:divBdr>
        <w:top w:val="none" w:sz="0" w:space="0" w:color="auto"/>
        <w:left w:val="none" w:sz="0" w:space="0" w:color="auto"/>
        <w:bottom w:val="none" w:sz="0" w:space="0" w:color="auto"/>
        <w:right w:val="none" w:sz="0" w:space="0" w:color="auto"/>
      </w:divBdr>
    </w:div>
    <w:div w:id="1432357160">
      <w:bodyDiv w:val="1"/>
      <w:marLeft w:val="0"/>
      <w:marRight w:val="0"/>
      <w:marTop w:val="0"/>
      <w:marBottom w:val="0"/>
      <w:divBdr>
        <w:top w:val="none" w:sz="0" w:space="0" w:color="auto"/>
        <w:left w:val="none" w:sz="0" w:space="0" w:color="auto"/>
        <w:bottom w:val="none" w:sz="0" w:space="0" w:color="auto"/>
        <w:right w:val="none" w:sz="0" w:space="0" w:color="auto"/>
      </w:divBdr>
    </w:div>
    <w:div w:id="1635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ctorr27@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02617-D4A2-48D5-BE8E-BE8B1870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Home</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gar17</dc:creator>
  <cp:lastModifiedBy>Пользователь</cp:lastModifiedBy>
  <cp:revision>9</cp:revision>
  <cp:lastPrinted>2019-08-05T07:58:00Z</cp:lastPrinted>
  <dcterms:created xsi:type="dcterms:W3CDTF">2019-08-14T11:37:00Z</dcterms:created>
  <dcterms:modified xsi:type="dcterms:W3CDTF">2020-02-05T14:22:00Z</dcterms:modified>
</cp:coreProperties>
</file>